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0B8" w:rsidRPr="00BB16B2" w:rsidRDefault="00A940B8" w:rsidP="00A940B8">
      <w:pPr>
        <w:jc w:val="center"/>
        <w:rPr>
          <w:lang w:val="en-US"/>
        </w:rPr>
      </w:pPr>
    </w:p>
    <w:p w:rsidR="00A940B8" w:rsidRDefault="005F44E0" w:rsidP="00100E7D">
      <w:pPr>
        <w:jc w:val="center"/>
        <w:rPr>
          <w:b/>
          <w:lang w:val="bg-BG"/>
        </w:rPr>
      </w:pPr>
      <w:r w:rsidRPr="006D1F73">
        <w:rPr>
          <w:b/>
          <w:lang w:val="bg-BG"/>
        </w:rPr>
        <w:t>СПИСЪК НА ПРОЕКТНИТЕ ПРЕДЛОЖЕНИЯ, КОИТО НЕ СЕ ДОПУСКАТ ДО ТЕХНИЧЕСКА И ФИНАНСОВА ОЦЕНКА</w:t>
      </w:r>
      <w:r w:rsidR="00B45BDD" w:rsidRPr="006D1F73">
        <w:rPr>
          <w:b/>
          <w:lang w:val="bg-BG"/>
        </w:rPr>
        <w:t xml:space="preserve"> </w:t>
      </w:r>
      <w:r w:rsidR="00A940B8" w:rsidRPr="006D1F73">
        <w:rPr>
          <w:b/>
          <w:lang w:val="bg-BG"/>
        </w:rPr>
        <w:t>ПО ПРОЦЕДУРА ЗА ПРЕДОСТАВЯНЕ НА БЕЗВЪЗМ</w:t>
      </w:r>
      <w:r w:rsidR="00886106" w:rsidRPr="006D1F73">
        <w:rPr>
          <w:b/>
          <w:lang w:val="bg-BG"/>
        </w:rPr>
        <w:t>Е</w:t>
      </w:r>
      <w:r w:rsidR="00A940B8" w:rsidRPr="006D1F73">
        <w:rPr>
          <w:b/>
          <w:lang w:val="bg-BG"/>
        </w:rPr>
        <w:t xml:space="preserve">ЗДНА ФИНАНСОВА ПОМОЩ № </w:t>
      </w:r>
      <w:r w:rsidR="00100E7D">
        <w:rPr>
          <w:b/>
          <w:lang w:val="bg-BG"/>
        </w:rPr>
        <w:t>BG06RDNP001-7.019</w:t>
      </w:r>
    </w:p>
    <w:p w:rsidR="00AE23F4" w:rsidRDefault="00AE23F4" w:rsidP="00A940B8">
      <w:pPr>
        <w:jc w:val="center"/>
        <w:rPr>
          <w:b/>
          <w:lang w:val="bg-BG"/>
        </w:rPr>
      </w:pPr>
    </w:p>
    <w:p w:rsidR="00AE23F4" w:rsidRDefault="00AE23F4" w:rsidP="00A940B8">
      <w:pPr>
        <w:jc w:val="center"/>
        <w:rPr>
          <w:b/>
          <w:lang w:val="bg-BG"/>
        </w:rPr>
      </w:pPr>
    </w:p>
    <w:tbl>
      <w:tblPr>
        <w:tblW w:w="143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32"/>
        <w:gridCol w:w="1984"/>
        <w:gridCol w:w="2552"/>
        <w:gridCol w:w="7293"/>
      </w:tblGrid>
      <w:tr w:rsidR="00AE23F4" w:rsidTr="00100E7D">
        <w:trPr>
          <w:trHeight w:val="118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F4" w:rsidRPr="00100E7D" w:rsidRDefault="00AE23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100E7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3F4" w:rsidRPr="00100E7D" w:rsidRDefault="00AE23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00E7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Наименование на кандидата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3F4" w:rsidRPr="00100E7D" w:rsidRDefault="00AE23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00E7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Наименование на проектното предложение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3F4" w:rsidRPr="00100E7D" w:rsidRDefault="00AE23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00E7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Идентификационен номер на ПП в ИУСН</w:t>
            </w: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3F4" w:rsidRPr="00100E7D" w:rsidRDefault="00AE23F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00E7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Основание за отхвърляне</w:t>
            </w:r>
            <w:r w:rsidRPr="00100E7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(посочват се конкретните основания, а не само препратки към документите и условията, които не са изпълнени) </w:t>
            </w:r>
          </w:p>
        </w:tc>
      </w:tr>
      <w:tr w:rsidR="00100E7D" w:rsidTr="00A32AB9">
        <w:trPr>
          <w:trHeight w:val="183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E7D" w:rsidRPr="00100E7D" w:rsidRDefault="00100E7D" w:rsidP="00100E7D">
            <w:pPr>
              <w:rPr>
                <w:noProof/>
                <w:color w:val="000000"/>
                <w:sz w:val="20"/>
                <w:szCs w:val="20"/>
                <w:lang w:val="bg-BG"/>
              </w:rPr>
            </w:pPr>
            <w:r>
              <w:rPr>
                <w:noProof/>
                <w:color w:val="000000"/>
                <w:sz w:val="20"/>
                <w:szCs w:val="20"/>
                <w:lang w:val="bg-BG"/>
              </w:rPr>
              <w:t xml:space="preserve">  </w:t>
            </w:r>
            <w:r w:rsidRPr="00100E7D">
              <w:rPr>
                <w:noProof/>
                <w:color w:val="000000"/>
                <w:sz w:val="20"/>
                <w:szCs w:val="20"/>
                <w:lang w:val="bg-BG"/>
              </w:rPr>
              <w:t>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7D" w:rsidRPr="00425167" w:rsidRDefault="00100E7D" w:rsidP="00100E7D">
            <w:pPr>
              <w:rPr>
                <w:noProof/>
                <w:color w:val="000000"/>
                <w:lang w:val="bg-BG"/>
              </w:rPr>
            </w:pPr>
            <w:r w:rsidRPr="00425167">
              <w:rPr>
                <w:noProof/>
                <w:color w:val="000000"/>
                <w:lang w:val="bg-BG"/>
              </w:rPr>
              <w:t>ОБЩИНА ДЕВНЯ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7D" w:rsidRPr="00425167" w:rsidRDefault="00100E7D" w:rsidP="00100E7D">
            <w:pPr>
              <w:rPr>
                <w:noProof/>
                <w:color w:val="000000"/>
                <w:lang w:val="bg-BG"/>
              </w:rPr>
            </w:pPr>
            <w:r w:rsidRPr="00425167">
              <w:rPr>
                <w:noProof/>
                <w:color w:val="000000"/>
                <w:lang w:val="bg-BG"/>
              </w:rPr>
              <w:t>Рехабилитация на общински пътища в община Девня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E7D" w:rsidRPr="00425167" w:rsidRDefault="00100E7D" w:rsidP="00100E7D">
            <w:pPr>
              <w:rPr>
                <w:noProof/>
                <w:color w:val="000000"/>
                <w:sz w:val="20"/>
                <w:szCs w:val="20"/>
                <w:lang w:val="bg-BG"/>
              </w:rPr>
            </w:pPr>
            <w:r w:rsidRPr="00425167">
              <w:rPr>
                <w:noProof/>
                <w:color w:val="000000"/>
                <w:sz w:val="20"/>
                <w:szCs w:val="20"/>
                <w:lang w:val="bg-BG"/>
              </w:rPr>
              <w:t>BG06RDNP001-7.019-0036</w:t>
            </w: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402" w:rsidRPr="00AD486B" w:rsidRDefault="00100E7D" w:rsidP="00100E7D">
            <w:pPr>
              <w:rPr>
                <w:noProof/>
                <w:color w:val="000000"/>
                <w:lang w:val="bg-BG"/>
              </w:rPr>
            </w:pPr>
            <w:r w:rsidRPr="00AD486B">
              <w:rPr>
                <w:noProof/>
                <w:color w:val="000000"/>
                <w:lang w:val="bg-BG"/>
              </w:rPr>
              <w:t xml:space="preserve">На 23.12.2022 г. Община Девня подава проектно предложение с идентификационен № BG06RDNP001-7.019-0036 в ИСУН 2020 по процедура чрез подбор № BG06RDNP001-7.019 </w:t>
            </w:r>
            <w:r w:rsidRPr="00AD486B">
              <w:rPr>
                <w:noProof/>
              </w:rPr>
              <w:t>„Строителство, реконструкция и/или рехабилитация на съществуващи общински пътища и съоръженията и принадлежностите към тях”</w:t>
            </w:r>
            <w:r w:rsidR="0027208E" w:rsidRPr="00AD486B">
              <w:rPr>
                <w:noProof/>
                <w:lang w:val="bg-BG"/>
              </w:rPr>
              <w:t xml:space="preserve"> </w:t>
            </w:r>
            <w:r w:rsidRPr="00AD486B">
              <w:rPr>
                <w:noProof/>
                <w:color w:val="000000"/>
                <w:lang w:val="bg-BG"/>
              </w:rPr>
              <w:t>по под мярка 7.2</w:t>
            </w:r>
            <w:r w:rsidR="001E3EDE" w:rsidRPr="00AD486B">
              <w:rPr>
                <w:noProof/>
                <w:color w:val="000000"/>
                <w:lang w:val="bg-BG"/>
              </w:rPr>
              <w:t xml:space="preserve"> </w:t>
            </w:r>
            <w:r w:rsidRPr="00AD486B">
              <w:rPr>
                <w:noProof/>
                <w:color w:val="000000"/>
                <w:lang w:val="bg-BG"/>
              </w:rPr>
              <w:t xml:space="preserve">от Програма за развитие на селските райони за периода 2014 - 2020 г. </w:t>
            </w:r>
          </w:p>
          <w:p w:rsidR="00100E7D" w:rsidRPr="007E5F4F" w:rsidRDefault="00100E7D" w:rsidP="00BB16B2">
            <w:pPr>
              <w:rPr>
                <w:noProof/>
                <w:color w:val="000000"/>
                <w:lang w:val="bg-BG"/>
              </w:rPr>
            </w:pPr>
            <w:r w:rsidRPr="00AD486B">
              <w:rPr>
                <w:noProof/>
                <w:color w:val="000000"/>
                <w:lang w:val="bg-BG"/>
              </w:rPr>
              <w:t xml:space="preserve">В процеса на оценка на административно съответствие и допустимост до кандидата е изпратено </w:t>
            </w:r>
            <w:r w:rsidRPr="00AD486B">
              <w:t xml:space="preserve">Уведомителното писмо за отстраняване на </w:t>
            </w:r>
            <w:r w:rsidRPr="00AD486B">
              <w:rPr>
                <w:noProof/>
                <w:color w:val="000000"/>
                <w:lang w:val="bg-BG"/>
              </w:rPr>
              <w:t xml:space="preserve">констатирани нередовности </w:t>
            </w:r>
            <w:r w:rsidR="00D54402" w:rsidRPr="00AD486B">
              <w:rPr>
                <w:noProof/>
                <w:color w:val="000000"/>
                <w:lang w:val="bg-BG"/>
              </w:rPr>
              <w:t>с указание, че оценителната комисия ще вземе под внимание само отговори и приложени документи, изпратени чрез Раздел „Комуникация“ на оценителната сесия като писмото е</w:t>
            </w:r>
            <w:r w:rsidR="000C6E1B" w:rsidRPr="00AD486B">
              <w:rPr>
                <w:noProof/>
                <w:color w:val="000000"/>
                <w:lang w:val="bg-BG"/>
              </w:rPr>
              <w:t xml:space="preserve"> </w:t>
            </w:r>
            <w:r w:rsidRPr="00AD486B">
              <w:rPr>
                <w:noProof/>
                <w:color w:val="000000"/>
                <w:lang w:val="bg-BG"/>
              </w:rPr>
              <w:t xml:space="preserve">с регистрационен номер BG06RDNP001-7.019-0136-M001 на 24.04.2023 г. в ИСУН 2020, </w:t>
            </w:r>
            <w:r w:rsidR="00AD486B" w:rsidRPr="00AD486B">
              <w:rPr>
                <w:noProof/>
                <w:color w:val="000000"/>
                <w:lang w:val="bg-BG"/>
              </w:rPr>
              <w:t>а</w:t>
            </w:r>
            <w:r w:rsidRPr="00AD486B">
              <w:rPr>
                <w:noProof/>
                <w:color w:val="000000"/>
                <w:lang w:val="bg-BG"/>
              </w:rPr>
              <w:t xml:space="preserve"> в рамките на регламентирания в т. 7 от Раздел 21</w:t>
            </w:r>
            <w:r w:rsidRPr="00AD486B">
              <w:rPr>
                <w:bCs/>
                <w:lang w:eastAsia="bg-BG"/>
              </w:rPr>
              <w:t>.2. „Оценка на административно съответствие и допустимост” от Условията за кандидатстване краен срок</w:t>
            </w:r>
            <w:r w:rsidRPr="00AD486B">
              <w:t xml:space="preserve"> - 09.05.2023 г., изисканите от оценителната комисия документи не са прило</w:t>
            </w:r>
            <w:r w:rsidR="0027208E" w:rsidRPr="00AD486B">
              <w:t xml:space="preserve">жени и изпратени през ИСУН 2020 в раздел </w:t>
            </w:r>
            <w:r w:rsidR="0027208E" w:rsidRPr="00AD486B">
              <w:rPr>
                <w:lang w:val="bg-BG"/>
              </w:rPr>
              <w:t>„Комуникация“</w:t>
            </w:r>
            <w:r w:rsidR="000C6E1B" w:rsidRPr="00AD486B">
              <w:rPr>
                <w:lang w:val="bg-BG"/>
              </w:rPr>
              <w:t>. П</w:t>
            </w:r>
            <w:r w:rsidR="0027208E" w:rsidRPr="00AD486B">
              <w:rPr>
                <w:lang w:val="bg-BG"/>
              </w:rPr>
              <w:t xml:space="preserve">олучен </w:t>
            </w:r>
            <w:r w:rsidR="000C6E1B" w:rsidRPr="00AD486B">
              <w:rPr>
                <w:lang w:val="bg-BG"/>
              </w:rPr>
              <w:t xml:space="preserve">е </w:t>
            </w:r>
            <w:r w:rsidR="0027208E" w:rsidRPr="00AD486B">
              <w:rPr>
                <w:lang w:val="bg-BG"/>
              </w:rPr>
              <w:t xml:space="preserve">отговор </w:t>
            </w:r>
            <w:r w:rsidR="000C6E1B" w:rsidRPr="00AD486B">
              <w:rPr>
                <w:lang w:val="bg-BG"/>
              </w:rPr>
              <w:t xml:space="preserve">на по-късен етап на 26.05.2023 г. като не е спазен </w:t>
            </w:r>
            <w:r w:rsidR="0027208E" w:rsidRPr="00AD486B">
              <w:rPr>
                <w:lang w:val="bg-BG"/>
              </w:rPr>
              <w:t xml:space="preserve">срока по т. 7 </w:t>
            </w:r>
            <w:r w:rsidR="0027208E" w:rsidRPr="00AD486B">
              <w:rPr>
                <w:bCs/>
                <w:lang w:eastAsia="bg-BG"/>
              </w:rPr>
              <w:t>от Раздел 21.2. „Оценка на административно съответствие и допустимост” от Условията за кандидатстване</w:t>
            </w:r>
            <w:r w:rsidR="00BB16B2">
              <w:rPr>
                <w:bCs/>
                <w:lang w:eastAsia="bg-BG"/>
              </w:rPr>
              <w:t xml:space="preserve">. </w:t>
            </w:r>
            <w:r w:rsidR="000C6E1B" w:rsidRPr="00AD486B">
              <w:rPr>
                <w:bCs/>
                <w:lang w:val="bg-BG" w:eastAsia="bg-BG"/>
              </w:rPr>
              <w:t xml:space="preserve"> </w:t>
            </w:r>
            <w:r w:rsidRPr="00AD486B">
              <w:rPr>
                <w:noProof/>
                <w:color w:val="000000"/>
                <w:lang w:val="bg-BG"/>
              </w:rPr>
              <w:br/>
            </w:r>
            <w:r w:rsidRPr="00AD486B">
              <w:rPr>
                <w:noProof/>
                <w:color w:val="000000"/>
                <w:lang w:val="bg-BG"/>
              </w:rPr>
              <w:lastRenderedPageBreak/>
              <w:t xml:space="preserve">     По този начин проектното п</w:t>
            </w:r>
            <w:r w:rsidR="00AD486B" w:rsidRPr="00AD486B">
              <w:rPr>
                <w:noProof/>
                <w:color w:val="000000"/>
                <w:lang w:val="bg-BG"/>
              </w:rPr>
              <w:t>редложение на Община Девня с № BG06RDNP001-7.019-0036</w:t>
            </w:r>
            <w:r w:rsidRPr="00AD486B">
              <w:rPr>
                <w:noProof/>
                <w:color w:val="000000"/>
                <w:lang w:val="bg-BG"/>
              </w:rPr>
              <w:t xml:space="preserve">, не отговаря </w:t>
            </w:r>
            <w:r w:rsidR="00AD486B" w:rsidRPr="00AD486B">
              <w:rPr>
                <w:noProof/>
                <w:color w:val="000000"/>
                <w:lang w:val="bg-BG"/>
              </w:rPr>
              <w:t>на изискванията на т.5, т.7 и т.8 от Раздел 21.2 - Оценка на административното съответствие и допустимост“</w:t>
            </w:r>
            <w:r w:rsidR="008B207A">
              <w:rPr>
                <w:noProof/>
                <w:color w:val="000000"/>
                <w:lang w:val="bg-BG"/>
              </w:rPr>
              <w:t xml:space="preserve"> </w:t>
            </w:r>
            <w:r w:rsidR="00AD486B" w:rsidRPr="00AD486B">
              <w:rPr>
                <w:noProof/>
                <w:color w:val="000000"/>
                <w:lang w:val="bg-BG"/>
              </w:rPr>
              <w:t>от Условията за кандидатстване по процедура чрез подбор BG06RDNP001-7.019, поради което не се допуска до техническа и финансова оценка.</w:t>
            </w:r>
          </w:p>
        </w:tc>
      </w:tr>
    </w:tbl>
    <w:p w:rsidR="00886106" w:rsidRPr="006D1F73" w:rsidRDefault="00886106" w:rsidP="00AE23F4">
      <w:pPr>
        <w:rPr>
          <w:b/>
          <w:lang w:val="bg-BG"/>
        </w:rPr>
      </w:pPr>
    </w:p>
    <w:p w:rsidR="00D874BF" w:rsidRPr="006D1F73" w:rsidRDefault="00D874BF" w:rsidP="00A940B8">
      <w:pPr>
        <w:jc w:val="center"/>
        <w:rPr>
          <w:b/>
          <w:lang w:val="bg-BG"/>
        </w:rPr>
      </w:pPr>
    </w:p>
    <w:p w:rsidR="009A06E8" w:rsidRPr="00100E7D" w:rsidRDefault="00D874BF" w:rsidP="00252824">
      <w:pPr>
        <w:jc w:val="both"/>
        <w:rPr>
          <w:lang w:val="bg-BG"/>
        </w:rPr>
      </w:pPr>
      <w:r w:rsidRPr="006D1F73">
        <w:rPr>
          <w:b/>
          <w:lang w:val="bg-BG"/>
        </w:rPr>
        <w:t xml:space="preserve">ЗАБЕЛЕЖКА: </w:t>
      </w:r>
      <w:r w:rsidRPr="006D1F73">
        <w:rPr>
          <w:lang w:val="bg-BG"/>
        </w:rPr>
        <w:t>Кандидатите, чиито проектни предложения са</w:t>
      </w:r>
      <w:r w:rsidR="00685D9D" w:rsidRPr="006D1F73">
        <w:rPr>
          <w:lang w:val="bg-BG"/>
        </w:rPr>
        <w:t xml:space="preserve"> предложени за</w:t>
      </w:r>
      <w:r w:rsidRPr="006D1F73">
        <w:rPr>
          <w:lang w:val="bg-BG"/>
        </w:rPr>
        <w:t xml:space="preserve"> </w:t>
      </w:r>
      <w:r w:rsidR="00685D9D" w:rsidRPr="006D1F73">
        <w:rPr>
          <w:lang w:val="bg-BG"/>
        </w:rPr>
        <w:t xml:space="preserve">отхвърляне </w:t>
      </w:r>
      <w:r w:rsidR="00252824" w:rsidRPr="006D1F73">
        <w:rPr>
          <w:lang w:val="bg-BG"/>
        </w:rPr>
        <w:t xml:space="preserve">на етап </w:t>
      </w:r>
      <w:r w:rsidR="00100E7D">
        <w:rPr>
          <w:iCs/>
          <w:lang w:val="bg-BG"/>
        </w:rPr>
        <w:t>О</w:t>
      </w:r>
      <w:r w:rsidR="00252824" w:rsidRPr="006D1F73">
        <w:rPr>
          <w:iCs/>
          <w:lang w:val="bg-BG"/>
        </w:rPr>
        <w:t xml:space="preserve">ценка на административното съответствие </w:t>
      </w:r>
      <w:r w:rsidR="00775769" w:rsidRPr="006D1F73">
        <w:rPr>
          <w:iCs/>
          <w:lang w:val="bg-BG"/>
        </w:rPr>
        <w:t xml:space="preserve">и допустимостта </w:t>
      </w:r>
      <w:r w:rsidR="00252824" w:rsidRPr="006D1F73">
        <w:rPr>
          <w:iCs/>
          <w:lang w:val="bg-BG"/>
        </w:rPr>
        <w:t>по горепосочената процедура</w:t>
      </w:r>
      <w:r w:rsidRPr="006D1F73">
        <w:rPr>
          <w:lang w:val="bg-BG"/>
        </w:rPr>
        <w:t xml:space="preserve"> могат да подадат писмени възражения срещу </w:t>
      </w:r>
      <w:r w:rsidR="00357E3E">
        <w:rPr>
          <w:lang w:val="bg-BG"/>
        </w:rPr>
        <w:t>предложението за отхвърлянето им пред изпълнителния директор на ДФЗ</w:t>
      </w:r>
      <w:r w:rsidR="00D34D64" w:rsidRPr="006D1F73">
        <w:rPr>
          <w:lang w:val="bg-BG"/>
        </w:rPr>
        <w:t>,</w:t>
      </w:r>
      <w:r w:rsidRPr="006D1F73">
        <w:rPr>
          <w:lang w:val="bg-BG"/>
        </w:rPr>
        <w:t xml:space="preserve"> в </w:t>
      </w:r>
      <w:r w:rsidR="005F44E0" w:rsidRPr="006D1F73">
        <w:rPr>
          <w:lang w:val="bg-BG"/>
        </w:rPr>
        <w:t xml:space="preserve">едноседмичен </w:t>
      </w:r>
      <w:r w:rsidRPr="006D1F73">
        <w:rPr>
          <w:lang w:val="bg-BG"/>
        </w:rPr>
        <w:t xml:space="preserve">срок </w:t>
      </w:r>
      <w:r w:rsidR="005F44E0" w:rsidRPr="006D1F73">
        <w:rPr>
          <w:lang w:val="bg-BG"/>
        </w:rPr>
        <w:t>от съобщаването</w:t>
      </w:r>
      <w:r w:rsidR="000679BE">
        <w:rPr>
          <w:lang w:val="bg-BG"/>
        </w:rPr>
        <w:t xml:space="preserve"> им чрез ИСУН</w:t>
      </w:r>
      <w:r w:rsidR="005F44E0" w:rsidRPr="006D1F73">
        <w:rPr>
          <w:lang w:val="bg-BG"/>
        </w:rPr>
        <w:t>.</w:t>
      </w:r>
      <w:r w:rsidR="00EB135C" w:rsidRPr="00273151">
        <w:rPr>
          <w:lang w:val="bg-BG"/>
        </w:rPr>
        <w:t xml:space="preserve"> </w:t>
      </w:r>
      <w:bookmarkStart w:id="0" w:name="_GoBack"/>
      <w:bookmarkEnd w:id="0"/>
    </w:p>
    <w:sectPr w:rsidR="009A06E8" w:rsidRPr="00100E7D" w:rsidSect="00C740F1">
      <w:headerReference w:type="default" r:id="rId7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9D0" w:rsidRDefault="008509D0">
      <w:r>
        <w:separator/>
      </w:r>
    </w:p>
  </w:endnote>
  <w:endnote w:type="continuationSeparator" w:id="0">
    <w:p w:rsidR="008509D0" w:rsidRDefault="0085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9D0" w:rsidRDefault="008509D0">
      <w:r>
        <w:separator/>
      </w:r>
    </w:p>
  </w:footnote>
  <w:footnote w:type="continuationSeparator" w:id="0">
    <w:p w:rsidR="008509D0" w:rsidRDefault="0085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096"/>
      <w:gridCol w:w="10195"/>
      <w:gridCol w:w="1418"/>
    </w:tblGrid>
    <w:tr w:rsidR="004F35C9" w:rsidTr="004F35C9">
      <w:trPr>
        <w:cantSplit/>
        <w:trHeight w:val="277"/>
      </w:trPr>
      <w:tc>
        <w:tcPr>
          <w:tcW w:w="3096" w:type="dxa"/>
          <w:vMerge w:val="restart"/>
          <w:vAlign w:val="center"/>
        </w:tcPr>
        <w:p w:rsidR="004F35C9" w:rsidRDefault="0053446E" w:rsidP="004F35C9">
          <w:pPr>
            <w:pStyle w:val="Header"/>
            <w:spacing w:before="120"/>
            <w:rPr>
              <w:b/>
              <w:caps/>
              <w:lang w:val="bg-BG"/>
            </w:rPr>
          </w:pPr>
          <w:r>
            <w:rPr>
              <w:b/>
              <w:noProof/>
              <w:lang w:val="bg-BG" w:eastAsia="bg-BG"/>
            </w:rPr>
            <w:drawing>
              <wp:inline distT="0" distB="0" distL="0" distR="0">
                <wp:extent cx="1543685" cy="467995"/>
                <wp:effectExtent l="19050" t="0" r="0" b="0"/>
                <wp:docPr id="1" name="Picture 2" descr="C:\Users\Maria\Desktop\DFZ dosie\DFZ po mail\SFA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aria\Desktop\DFZ dosie\DFZ po mail\SFA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685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F35C9" w:rsidRPr="008B7877" w:rsidRDefault="004F35C9" w:rsidP="004F35C9">
          <w:pPr>
            <w:pStyle w:val="Header"/>
            <w:spacing w:before="120"/>
            <w:rPr>
              <w:b/>
              <w:caps/>
              <w:lang w:val="bg-BG"/>
            </w:rPr>
          </w:pPr>
        </w:p>
      </w:tc>
      <w:tc>
        <w:tcPr>
          <w:tcW w:w="10195" w:type="dxa"/>
        </w:tcPr>
        <w:p w:rsidR="004F35C9" w:rsidRPr="0061706C" w:rsidRDefault="004F35C9" w:rsidP="004F35C9">
          <w:pPr>
            <w:pStyle w:val="Header"/>
            <w:jc w:val="center"/>
          </w:pPr>
          <w:r>
            <w:t>ДПМРСР/</w:t>
          </w:r>
          <w:r w:rsidR="00537860">
            <w:rPr>
              <w:lang w:val="bg-BG"/>
            </w:rPr>
            <w:t>ОТДЕЛ</w:t>
          </w:r>
        </w:p>
      </w:tc>
      <w:tc>
        <w:tcPr>
          <w:tcW w:w="1418" w:type="dxa"/>
          <w:vMerge w:val="restart"/>
        </w:tcPr>
        <w:p w:rsidR="004F35C9" w:rsidRDefault="004F35C9" w:rsidP="004F35C9">
          <w:pPr>
            <w:pStyle w:val="Header"/>
            <w:rPr>
              <w:lang w:val="be-BY"/>
            </w:rPr>
          </w:pPr>
        </w:p>
        <w:p w:rsidR="004F35C9" w:rsidRPr="0058345D" w:rsidRDefault="004F35C9" w:rsidP="004F35C9">
          <w:pPr>
            <w:pStyle w:val="Header"/>
          </w:pPr>
          <w:r>
            <w:rPr>
              <w:lang w:val="be-BY"/>
            </w:rPr>
            <w:t xml:space="preserve">Версия  </w:t>
          </w:r>
          <w:r w:rsidR="000679BE">
            <w:t>2</w:t>
          </w:r>
        </w:p>
        <w:p w:rsidR="004F35C9" w:rsidRDefault="004F35C9" w:rsidP="004F35C9">
          <w:pPr>
            <w:pStyle w:val="Header"/>
            <w:ind w:right="-95"/>
          </w:pPr>
          <w:r w:rsidRPr="00DF2EED">
            <w:rPr>
              <w:lang w:val="be-BY"/>
            </w:rPr>
            <w:t xml:space="preserve">стр. </w:t>
          </w:r>
          <w:r w:rsidR="00BC13D6" w:rsidRPr="00DF2EED">
            <w:rPr>
              <w:lang w:val="be-BY"/>
            </w:rPr>
            <w:fldChar w:fldCharType="begin"/>
          </w:r>
          <w:r w:rsidRPr="00DF2EED">
            <w:rPr>
              <w:lang w:val="be-BY"/>
            </w:rPr>
            <w:instrText xml:space="preserve"> PAGE </w:instrText>
          </w:r>
          <w:r w:rsidR="00BC13D6" w:rsidRPr="00DF2EED">
            <w:rPr>
              <w:lang w:val="be-BY"/>
            </w:rPr>
            <w:fldChar w:fldCharType="separate"/>
          </w:r>
          <w:r w:rsidR="00A32AB9">
            <w:rPr>
              <w:noProof/>
              <w:lang w:val="be-BY"/>
            </w:rPr>
            <w:t>1</w:t>
          </w:r>
          <w:r w:rsidR="00BC13D6" w:rsidRPr="00DF2EED">
            <w:rPr>
              <w:lang w:val="be-BY"/>
            </w:rPr>
            <w:fldChar w:fldCharType="end"/>
          </w:r>
          <w:r w:rsidRPr="00DF2EED">
            <w:rPr>
              <w:lang w:val="be-BY"/>
            </w:rPr>
            <w:t xml:space="preserve"> </w:t>
          </w:r>
          <w:r>
            <w:rPr>
              <w:lang w:val="be-BY"/>
            </w:rPr>
            <w:t>от</w:t>
          </w:r>
          <w:r w:rsidRPr="00DF2EED">
            <w:rPr>
              <w:lang w:val="be-BY"/>
            </w:rPr>
            <w:t xml:space="preserve"> </w:t>
          </w:r>
          <w:r w:rsidR="00BC13D6" w:rsidRPr="00DF2EED">
            <w:rPr>
              <w:lang w:val="be-BY"/>
            </w:rPr>
            <w:fldChar w:fldCharType="begin"/>
          </w:r>
          <w:r w:rsidRPr="00DF2EED">
            <w:rPr>
              <w:lang w:val="be-BY"/>
            </w:rPr>
            <w:instrText xml:space="preserve"> NUMPAGES </w:instrText>
          </w:r>
          <w:r w:rsidR="00BC13D6" w:rsidRPr="00DF2EED">
            <w:rPr>
              <w:lang w:val="be-BY"/>
            </w:rPr>
            <w:fldChar w:fldCharType="separate"/>
          </w:r>
          <w:r w:rsidR="00A32AB9">
            <w:rPr>
              <w:noProof/>
              <w:lang w:val="be-BY"/>
            </w:rPr>
            <w:t>2</w:t>
          </w:r>
          <w:r w:rsidR="00BC13D6" w:rsidRPr="00DF2EED">
            <w:rPr>
              <w:lang w:val="be-BY"/>
            </w:rPr>
            <w:fldChar w:fldCharType="end"/>
          </w:r>
        </w:p>
      </w:tc>
    </w:tr>
    <w:tr w:rsidR="004F35C9" w:rsidTr="004F35C9">
      <w:trPr>
        <w:cantSplit/>
        <w:trHeight w:val="148"/>
      </w:trPr>
      <w:tc>
        <w:tcPr>
          <w:tcW w:w="3096" w:type="dxa"/>
          <w:vMerge/>
        </w:tcPr>
        <w:p w:rsidR="004F35C9" w:rsidRDefault="004F35C9" w:rsidP="004F35C9">
          <w:pPr>
            <w:pStyle w:val="Header"/>
          </w:pPr>
        </w:p>
      </w:tc>
      <w:tc>
        <w:tcPr>
          <w:tcW w:w="10195" w:type="dxa"/>
        </w:tcPr>
        <w:p w:rsidR="004F35C9" w:rsidRPr="00B43CC6" w:rsidRDefault="004F35C9" w:rsidP="004F35C9">
          <w:pPr>
            <w:jc w:val="center"/>
            <w:rPr>
              <w:b/>
              <w:lang w:val="en-US"/>
            </w:rPr>
          </w:pPr>
          <w:r w:rsidRPr="00E80D9E">
            <w:rPr>
              <w:b/>
              <w:lang w:val="ru-RU"/>
            </w:rPr>
            <w:t xml:space="preserve">ПРИЛОЖЕНИЕ </w:t>
          </w:r>
          <w:r w:rsidRPr="00E80D9E">
            <w:rPr>
              <w:b/>
            </w:rPr>
            <w:t>12</w:t>
          </w:r>
          <w:r w:rsidR="00537860">
            <w:rPr>
              <w:b/>
              <w:lang w:val="bg-BG"/>
            </w:rPr>
            <w:t>6</w:t>
          </w:r>
          <w:r w:rsidR="00E80D9E">
            <w:rPr>
              <w:b/>
              <w:lang w:val="bg-BG"/>
            </w:rPr>
            <w:t>_2</w:t>
          </w:r>
          <w:r w:rsidR="00537860">
            <w:rPr>
              <w:b/>
              <w:lang w:val="bg-BG"/>
            </w:rPr>
            <w:t>4</w:t>
          </w:r>
        </w:p>
        <w:p w:rsidR="004F35C9" w:rsidRPr="00AF1CB3" w:rsidRDefault="004F35C9" w:rsidP="004F35C9">
          <w:pPr>
            <w:pStyle w:val="Header"/>
            <w:jc w:val="center"/>
            <w:rPr>
              <w:highlight w:val="red"/>
            </w:rPr>
          </w:pPr>
          <w:r w:rsidRPr="00E80D9E">
            <w:rPr>
              <w:b/>
              <w:lang w:val="bg-BG"/>
            </w:rPr>
            <w:t>СПИСЪК НА ПРОЕКТНИТЕ ПРЕДЛОЖЕНИЯ, КОИТО НЕ СЕ ДОПУСКАТ ДО ТЕХНИЧЕСКА И ФИНАНСОВА ОЦЕНКА</w:t>
          </w:r>
        </w:p>
      </w:tc>
      <w:tc>
        <w:tcPr>
          <w:tcW w:w="1418" w:type="dxa"/>
          <w:vMerge/>
          <w:vAlign w:val="center"/>
        </w:tcPr>
        <w:p w:rsidR="004F35C9" w:rsidRDefault="004F35C9" w:rsidP="004F35C9">
          <w:pPr>
            <w:pStyle w:val="Header"/>
            <w:ind w:right="-95"/>
          </w:pPr>
        </w:p>
      </w:tc>
    </w:tr>
  </w:tbl>
  <w:p w:rsidR="003F4A60" w:rsidRDefault="003F4A60" w:rsidP="00561E4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0F1"/>
    <w:rsid w:val="00002EA4"/>
    <w:rsid w:val="00002FE9"/>
    <w:rsid w:val="00011405"/>
    <w:rsid w:val="000129B7"/>
    <w:rsid w:val="000139BF"/>
    <w:rsid w:val="00025790"/>
    <w:rsid w:val="00043AC1"/>
    <w:rsid w:val="000608C3"/>
    <w:rsid w:val="000679BE"/>
    <w:rsid w:val="000768A8"/>
    <w:rsid w:val="00091A0B"/>
    <w:rsid w:val="00093853"/>
    <w:rsid w:val="000955C9"/>
    <w:rsid w:val="000C6E1B"/>
    <w:rsid w:val="000E5E0B"/>
    <w:rsid w:val="000F2441"/>
    <w:rsid w:val="00100E7D"/>
    <w:rsid w:val="00111412"/>
    <w:rsid w:val="001245DD"/>
    <w:rsid w:val="001375F6"/>
    <w:rsid w:val="00144A1F"/>
    <w:rsid w:val="00173702"/>
    <w:rsid w:val="00175B4C"/>
    <w:rsid w:val="00193A7A"/>
    <w:rsid w:val="001C0B6A"/>
    <w:rsid w:val="001E3EDE"/>
    <w:rsid w:val="001F0DA3"/>
    <w:rsid w:val="002045E4"/>
    <w:rsid w:val="00252824"/>
    <w:rsid w:val="0027208E"/>
    <w:rsid w:val="00273151"/>
    <w:rsid w:val="0028464A"/>
    <w:rsid w:val="00287596"/>
    <w:rsid w:val="0029326B"/>
    <w:rsid w:val="002D157D"/>
    <w:rsid w:val="002E4382"/>
    <w:rsid w:val="002F1EE3"/>
    <w:rsid w:val="002F75E1"/>
    <w:rsid w:val="003078EC"/>
    <w:rsid w:val="00311A88"/>
    <w:rsid w:val="00331586"/>
    <w:rsid w:val="00335DE0"/>
    <w:rsid w:val="00357E3E"/>
    <w:rsid w:val="00364692"/>
    <w:rsid w:val="00376653"/>
    <w:rsid w:val="003B5A55"/>
    <w:rsid w:val="003D4EE2"/>
    <w:rsid w:val="003E0D49"/>
    <w:rsid w:val="003E2D2E"/>
    <w:rsid w:val="003F4A60"/>
    <w:rsid w:val="003F7B45"/>
    <w:rsid w:val="00411D7A"/>
    <w:rsid w:val="00425167"/>
    <w:rsid w:val="00436713"/>
    <w:rsid w:val="00444D18"/>
    <w:rsid w:val="00470178"/>
    <w:rsid w:val="004953B3"/>
    <w:rsid w:val="004A41E4"/>
    <w:rsid w:val="004A7303"/>
    <w:rsid w:val="004C574A"/>
    <w:rsid w:val="004E121F"/>
    <w:rsid w:val="004F35C9"/>
    <w:rsid w:val="004F42DA"/>
    <w:rsid w:val="004F5993"/>
    <w:rsid w:val="004F5C87"/>
    <w:rsid w:val="005253D1"/>
    <w:rsid w:val="0053446E"/>
    <w:rsid w:val="00537860"/>
    <w:rsid w:val="00545706"/>
    <w:rsid w:val="005468AA"/>
    <w:rsid w:val="00561E4F"/>
    <w:rsid w:val="00586F61"/>
    <w:rsid w:val="00592769"/>
    <w:rsid w:val="005A6A46"/>
    <w:rsid w:val="005C6F96"/>
    <w:rsid w:val="005D0C34"/>
    <w:rsid w:val="005D29B2"/>
    <w:rsid w:val="005D311A"/>
    <w:rsid w:val="005D6211"/>
    <w:rsid w:val="005D7EDC"/>
    <w:rsid w:val="005E52BD"/>
    <w:rsid w:val="005F44E0"/>
    <w:rsid w:val="00611387"/>
    <w:rsid w:val="00614F78"/>
    <w:rsid w:val="00632331"/>
    <w:rsid w:val="006439D5"/>
    <w:rsid w:val="00685D9D"/>
    <w:rsid w:val="006D1F73"/>
    <w:rsid w:val="00704F48"/>
    <w:rsid w:val="0071717D"/>
    <w:rsid w:val="007315F2"/>
    <w:rsid w:val="00775769"/>
    <w:rsid w:val="00794A3E"/>
    <w:rsid w:val="007A0347"/>
    <w:rsid w:val="007A1130"/>
    <w:rsid w:val="007A1946"/>
    <w:rsid w:val="007E5F4F"/>
    <w:rsid w:val="007F15B3"/>
    <w:rsid w:val="008445E2"/>
    <w:rsid w:val="008509D0"/>
    <w:rsid w:val="00861D8E"/>
    <w:rsid w:val="00882373"/>
    <w:rsid w:val="00886106"/>
    <w:rsid w:val="0088738B"/>
    <w:rsid w:val="008B15BD"/>
    <w:rsid w:val="008B207A"/>
    <w:rsid w:val="008B4FC7"/>
    <w:rsid w:val="008D0692"/>
    <w:rsid w:val="008D713D"/>
    <w:rsid w:val="008E150A"/>
    <w:rsid w:val="008E1661"/>
    <w:rsid w:val="0090223F"/>
    <w:rsid w:val="00932C29"/>
    <w:rsid w:val="00960B4D"/>
    <w:rsid w:val="00963DF6"/>
    <w:rsid w:val="00970769"/>
    <w:rsid w:val="00980B41"/>
    <w:rsid w:val="00980EC5"/>
    <w:rsid w:val="00982377"/>
    <w:rsid w:val="00992D76"/>
    <w:rsid w:val="009A06E8"/>
    <w:rsid w:val="009A530C"/>
    <w:rsid w:val="009B26E1"/>
    <w:rsid w:val="009B334E"/>
    <w:rsid w:val="009D5B0E"/>
    <w:rsid w:val="009D7E36"/>
    <w:rsid w:val="009E4C13"/>
    <w:rsid w:val="00A15B65"/>
    <w:rsid w:val="00A25AE5"/>
    <w:rsid w:val="00A3081C"/>
    <w:rsid w:val="00A32AB9"/>
    <w:rsid w:val="00A33334"/>
    <w:rsid w:val="00A339F3"/>
    <w:rsid w:val="00A40AC5"/>
    <w:rsid w:val="00A44549"/>
    <w:rsid w:val="00A70381"/>
    <w:rsid w:val="00A70F60"/>
    <w:rsid w:val="00A80ED9"/>
    <w:rsid w:val="00A940B8"/>
    <w:rsid w:val="00AA0DE1"/>
    <w:rsid w:val="00AC2ACC"/>
    <w:rsid w:val="00AC460E"/>
    <w:rsid w:val="00AD486B"/>
    <w:rsid w:val="00AE23F4"/>
    <w:rsid w:val="00AF1CB3"/>
    <w:rsid w:val="00B03339"/>
    <w:rsid w:val="00B208BE"/>
    <w:rsid w:val="00B31E34"/>
    <w:rsid w:val="00B36282"/>
    <w:rsid w:val="00B43CC6"/>
    <w:rsid w:val="00B43EF2"/>
    <w:rsid w:val="00B45BDD"/>
    <w:rsid w:val="00B5142E"/>
    <w:rsid w:val="00B6041D"/>
    <w:rsid w:val="00BB16B2"/>
    <w:rsid w:val="00BB2C87"/>
    <w:rsid w:val="00BC13D6"/>
    <w:rsid w:val="00BD146C"/>
    <w:rsid w:val="00BE3CC1"/>
    <w:rsid w:val="00C507D6"/>
    <w:rsid w:val="00C565C8"/>
    <w:rsid w:val="00C674EA"/>
    <w:rsid w:val="00C740F1"/>
    <w:rsid w:val="00CC762D"/>
    <w:rsid w:val="00CD5FF4"/>
    <w:rsid w:val="00CF7E34"/>
    <w:rsid w:val="00D1759C"/>
    <w:rsid w:val="00D215E9"/>
    <w:rsid w:val="00D34D64"/>
    <w:rsid w:val="00D4220F"/>
    <w:rsid w:val="00D512C2"/>
    <w:rsid w:val="00D51D24"/>
    <w:rsid w:val="00D54402"/>
    <w:rsid w:val="00D73123"/>
    <w:rsid w:val="00D874BF"/>
    <w:rsid w:val="00E639FE"/>
    <w:rsid w:val="00E76FC7"/>
    <w:rsid w:val="00E80D9E"/>
    <w:rsid w:val="00E97664"/>
    <w:rsid w:val="00EA04AD"/>
    <w:rsid w:val="00EB135C"/>
    <w:rsid w:val="00EB286A"/>
    <w:rsid w:val="00EB3A0A"/>
    <w:rsid w:val="00EC46AC"/>
    <w:rsid w:val="00ED37B1"/>
    <w:rsid w:val="00F03EDF"/>
    <w:rsid w:val="00F1198E"/>
    <w:rsid w:val="00F20B0A"/>
    <w:rsid w:val="00F35C8D"/>
    <w:rsid w:val="00F55D58"/>
    <w:rsid w:val="00F609C8"/>
    <w:rsid w:val="00F62177"/>
    <w:rsid w:val="00F95F33"/>
    <w:rsid w:val="00FA66FF"/>
    <w:rsid w:val="00FA70DD"/>
    <w:rsid w:val="00FB10E4"/>
    <w:rsid w:val="00FC20F7"/>
    <w:rsid w:val="00FD3D91"/>
    <w:rsid w:val="00FD7910"/>
    <w:rsid w:val="00FE7D27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3E6391-5F70-4C0F-A012-1739EF74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A46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rsid w:val="005A6A46"/>
    <w:pPr>
      <w:tabs>
        <w:tab w:val="left" w:pos="709"/>
      </w:tabs>
      <w:spacing w:before="120" w:after="120"/>
      <w:ind w:left="360"/>
      <w:jc w:val="center"/>
    </w:pPr>
    <w:rPr>
      <w:rFonts w:ascii="Tahoma" w:hAnsi="Tahoma"/>
      <w:b/>
      <w:bCs/>
      <w:szCs w:val="28"/>
      <w:lang w:val="pl-PL" w:eastAsia="pl-PL"/>
    </w:rPr>
  </w:style>
  <w:style w:type="paragraph" w:customStyle="1" w:styleId="TableContents">
    <w:name w:val="Table Contents"/>
    <w:basedOn w:val="BodyText"/>
    <w:rsid w:val="005A6A46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 w:eastAsia="bg-BG"/>
    </w:rPr>
  </w:style>
  <w:style w:type="paragraph" w:customStyle="1" w:styleId="Index">
    <w:name w:val="Index"/>
    <w:basedOn w:val="Normal"/>
    <w:rsid w:val="005A6A46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 w:eastAsia="bg-BG"/>
    </w:rPr>
  </w:style>
  <w:style w:type="paragraph" w:styleId="BodyText">
    <w:name w:val="Body Text"/>
    <w:basedOn w:val="Normal"/>
    <w:rsid w:val="005A6A46"/>
    <w:pPr>
      <w:spacing w:after="120"/>
    </w:pPr>
  </w:style>
  <w:style w:type="paragraph" w:styleId="BalloonText">
    <w:name w:val="Balloon Text"/>
    <w:basedOn w:val="Normal"/>
    <w:semiHidden/>
    <w:rsid w:val="00A940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9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C574A"/>
    <w:rPr>
      <w:sz w:val="16"/>
      <w:szCs w:val="16"/>
    </w:rPr>
  </w:style>
  <w:style w:type="paragraph" w:styleId="CommentText">
    <w:name w:val="annotation text"/>
    <w:basedOn w:val="Normal"/>
    <w:semiHidden/>
    <w:rsid w:val="004C57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574A"/>
    <w:rPr>
      <w:b/>
      <w:bCs/>
    </w:rPr>
  </w:style>
  <w:style w:type="paragraph" w:styleId="Header">
    <w:name w:val="header"/>
    <w:aliases w:val="(17) EPR Header"/>
    <w:basedOn w:val="Normal"/>
    <w:link w:val="HeaderChar"/>
    <w:rsid w:val="00561E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61E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61E4F"/>
  </w:style>
  <w:style w:type="paragraph" w:customStyle="1" w:styleId="Char">
    <w:name w:val="Char"/>
    <w:basedOn w:val="Normal"/>
    <w:rsid w:val="00561E4F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erChar">
    <w:name w:val="Header Char"/>
    <w:aliases w:val="(17) EPR Header Char"/>
    <w:link w:val="Header"/>
    <w:rsid w:val="004F35C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286E1-495A-487F-81D9-66DFABDA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MEE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Kristian Simeonov Dimitrov</cp:lastModifiedBy>
  <cp:revision>39</cp:revision>
  <cp:lastPrinted>2013-01-29T11:40:00Z</cp:lastPrinted>
  <dcterms:created xsi:type="dcterms:W3CDTF">2018-04-08T07:30:00Z</dcterms:created>
  <dcterms:modified xsi:type="dcterms:W3CDTF">2023-07-06T12:25:00Z</dcterms:modified>
</cp:coreProperties>
</file>