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790" w:rsidRPr="00FA4790" w:rsidRDefault="00C50B5F" w:rsidP="00FA4790">
      <w:pPr>
        <w:spacing w:after="0" w:line="360" w:lineRule="auto"/>
        <w:jc w:val="right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Pr="00690190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FA4790" w:rsidRPr="00FA4790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към Заповед № </w:t>
      </w:r>
      <w:bookmarkStart w:id="0" w:name="_GoBack"/>
      <w:r w:rsidR="00FA4790" w:rsidRPr="00FA4790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РД09-113/09.02.2021г.  изменена със </w:t>
      </w:r>
    </w:p>
    <w:p w:rsidR="00FA4790" w:rsidRPr="00FA4790" w:rsidRDefault="00FA4790" w:rsidP="00FA4790">
      <w:pPr>
        <w:spacing w:after="0" w:line="360" w:lineRule="auto"/>
        <w:jc w:val="right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FA4790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Заповед № </w:t>
      </w:r>
      <w:bookmarkEnd w:id="0"/>
      <w:r w:rsidRPr="00FA4790">
        <w:rPr>
          <w:rFonts w:ascii="Times New Roman" w:eastAsiaTheme="majorEastAsia" w:hAnsi="Times New Roman" w:cs="Times New Roman"/>
          <w:b/>
          <w:bCs/>
          <w:sz w:val="24"/>
          <w:szCs w:val="24"/>
        </w:rPr>
        <w:t>РД09-463/ 10.05.2021 г.</w:t>
      </w:r>
    </w:p>
    <w:p w:rsidR="00690190" w:rsidRPr="005E0D1E" w:rsidRDefault="00690190" w:rsidP="00690190">
      <w:pPr>
        <w:spacing w:line="360" w:lineRule="auto"/>
        <w:jc w:val="right"/>
        <w:rPr>
          <w:rFonts w:ascii="Times New Roman" w:eastAsiaTheme="majorEastAsia" w:hAnsi="Times New Roman" w:cs="Times New Roman"/>
          <w:bCs/>
          <w:sz w:val="24"/>
          <w:szCs w:val="24"/>
          <w:lang w:val="en-US"/>
        </w:rPr>
      </w:pPr>
    </w:p>
    <w:p w:rsidR="00C50B5F" w:rsidRDefault="00C50B5F" w:rsidP="00ED60D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07F7C" w:rsidRDefault="00F07F7C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7DC" w:rsidRDefault="00F067DC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95B" w:rsidRPr="00310202" w:rsidRDefault="0035295B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 2014-2020</w:t>
      </w:r>
      <w:r w:rsidR="009C401F">
        <w:rPr>
          <w:rFonts w:ascii="Times New Roman" w:hAnsi="Times New Roman" w:cs="Times New Roman"/>
          <w:sz w:val="24"/>
          <w:szCs w:val="24"/>
        </w:rPr>
        <w:t xml:space="preserve"> г.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897CE2">
        <w:rPr>
          <w:rFonts w:ascii="Times New Roman" w:hAnsi="Times New Roman" w:cs="Times New Roman"/>
          <w:sz w:val="24"/>
          <w:szCs w:val="24"/>
        </w:rPr>
        <w:t xml:space="preserve">№ </w:t>
      </w:r>
      <w:r w:rsidR="0004607C" w:rsidRPr="0004607C">
        <w:rPr>
          <w:rFonts w:ascii="Times New Roman" w:eastAsiaTheme="majorEastAsia" w:hAnsi="Times New Roman" w:cs="Times New Roman"/>
          <w:bCs/>
          <w:sz w:val="24"/>
          <w:szCs w:val="28"/>
        </w:rPr>
        <w:t>BG06RDNP001-</w:t>
      </w:r>
      <w:r w:rsidR="009C401F">
        <w:rPr>
          <w:rFonts w:ascii="Times New Roman" w:eastAsiaTheme="majorEastAsia" w:hAnsi="Times New Roman" w:cs="Times New Roman"/>
          <w:bCs/>
          <w:sz w:val="24"/>
          <w:szCs w:val="28"/>
        </w:rPr>
        <w:t>5</w:t>
      </w:r>
      <w:r w:rsidR="0004607C" w:rsidRPr="0004607C">
        <w:rPr>
          <w:rFonts w:ascii="Times New Roman" w:eastAsiaTheme="majorEastAsia" w:hAnsi="Times New Roman" w:cs="Times New Roman"/>
          <w:bCs/>
          <w:sz w:val="24"/>
          <w:szCs w:val="28"/>
        </w:rPr>
        <w:t>.</w:t>
      </w:r>
      <w:r w:rsidR="00CA0B80" w:rsidRPr="0004607C">
        <w:rPr>
          <w:rFonts w:ascii="Times New Roman" w:eastAsiaTheme="majorEastAsia" w:hAnsi="Times New Roman" w:cs="Times New Roman"/>
          <w:bCs/>
          <w:sz w:val="24"/>
          <w:szCs w:val="28"/>
        </w:rPr>
        <w:t>00</w:t>
      </w:r>
      <w:r w:rsidR="00CA0B80">
        <w:rPr>
          <w:rFonts w:ascii="Times New Roman" w:eastAsiaTheme="majorEastAsia" w:hAnsi="Times New Roman" w:cs="Times New Roman"/>
          <w:bCs/>
          <w:sz w:val="24"/>
          <w:szCs w:val="28"/>
        </w:rPr>
        <w:t xml:space="preserve">4 </w:t>
      </w:r>
      <w:r w:rsidR="00CA0B80" w:rsidRPr="0041194A">
        <w:rPr>
          <w:rFonts w:ascii="Times New Roman" w:eastAsiaTheme="majorEastAsia" w:hAnsi="Times New Roman" w:cs="Times New Roman"/>
          <w:bCs/>
          <w:sz w:val="24"/>
          <w:szCs w:val="28"/>
        </w:rPr>
        <w:t>„Проектни предложения подадени от публични субекти“</w:t>
      </w:r>
      <w:r w:rsidR="00CA0B80" w:rsidRPr="0041194A">
        <w:rPr>
          <w:rFonts w:ascii="Times New Roman" w:eastAsiaTheme="majorEastAsia" w:hAnsi="Times New Roman" w:cs="Times New Roman"/>
          <w:bCs/>
          <w:sz w:val="24"/>
          <w:szCs w:val="28"/>
          <w:lang w:val="en-US"/>
        </w:rPr>
        <w:t xml:space="preserve"> </w:t>
      </w:r>
      <w:r w:rsidR="00CA0B80" w:rsidRPr="0041194A">
        <w:rPr>
          <w:rFonts w:ascii="Times New Roman" w:eastAsiaTheme="majorEastAsia" w:hAnsi="Times New Roman" w:cs="Times New Roman"/>
          <w:bCs/>
          <w:sz w:val="24"/>
          <w:szCs w:val="28"/>
        </w:rPr>
        <w:t>по</w:t>
      </w:r>
      <w:r w:rsidR="00CA0B80">
        <w:rPr>
          <w:rFonts w:ascii="Times New Roman" w:eastAsiaTheme="majorEastAsia" w:hAnsi="Times New Roman" w:cs="Times New Roman"/>
          <w:b/>
          <w:bCs/>
          <w:sz w:val="24"/>
          <w:szCs w:val="28"/>
        </w:rPr>
        <w:t xml:space="preserve"> 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 </w:t>
      </w:r>
      <w:r w:rsidR="00DD2FBB" w:rsidRPr="00DD2FBB">
        <w:rPr>
          <w:rFonts w:ascii="Times New Roman" w:hAnsi="Times New Roman" w:cs="Times New Roman"/>
          <w:sz w:val="24"/>
          <w:szCs w:val="24"/>
        </w:rPr>
        <w:t>от Програмата за развитие на селските райони за периода 2014 - 2020 г.</w:t>
      </w:r>
    </w:p>
    <w:p w:rsidR="009C401F" w:rsidRDefault="00ED60D0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ED60D0">
        <w:rPr>
          <w:rFonts w:ascii="Times New Roman" w:hAnsi="Times New Roman" w:cs="Times New Roman"/>
          <w:sz w:val="24"/>
          <w:szCs w:val="24"/>
        </w:rPr>
        <w:t xml:space="preserve">Подпомагането по процедурата е насочено </w:t>
      </w:r>
      <w:r w:rsidR="009C401F">
        <w:rPr>
          <w:rFonts w:ascii="Times New Roman" w:hAnsi="Times New Roman" w:cs="Times New Roman"/>
          <w:sz w:val="24"/>
          <w:szCs w:val="24"/>
        </w:rPr>
        <w:t>към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</w:t>
      </w:r>
      <w:r w:rsidR="00093F27">
        <w:rPr>
          <w:rFonts w:ascii="Times New Roman" w:hAnsi="Times New Roman" w:cs="Times New Roman"/>
          <w:sz w:val="24"/>
          <w:szCs w:val="24"/>
        </w:rPr>
        <w:t xml:space="preserve">действия за </w:t>
      </w:r>
      <w:r w:rsidR="009C401F" w:rsidRPr="009C401F">
        <w:rPr>
          <w:rFonts w:ascii="Times New Roman" w:hAnsi="Times New Roman" w:cs="Times New Roman"/>
          <w:sz w:val="24"/>
          <w:szCs w:val="24"/>
        </w:rPr>
        <w:t>намал</w:t>
      </w:r>
      <w:r w:rsidR="009C401F">
        <w:rPr>
          <w:rFonts w:ascii="Times New Roman" w:hAnsi="Times New Roman" w:cs="Times New Roman"/>
          <w:sz w:val="24"/>
          <w:szCs w:val="24"/>
        </w:rPr>
        <w:t>яване на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риска и огранич</w:t>
      </w:r>
      <w:r w:rsidR="009C401F">
        <w:rPr>
          <w:rFonts w:ascii="Times New Roman" w:hAnsi="Times New Roman" w:cs="Times New Roman"/>
          <w:sz w:val="24"/>
          <w:szCs w:val="24"/>
        </w:rPr>
        <w:t>аване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на последствията от заразни болести по животните, чрез което ще </w:t>
      </w:r>
      <w:r w:rsidR="00093F27">
        <w:rPr>
          <w:rFonts w:ascii="Times New Roman" w:hAnsi="Times New Roman" w:cs="Times New Roman"/>
          <w:sz w:val="24"/>
          <w:szCs w:val="24"/>
        </w:rPr>
        <w:t xml:space="preserve">се </w:t>
      </w:r>
      <w:r w:rsidR="009C401F" w:rsidRPr="009C401F">
        <w:rPr>
          <w:rFonts w:ascii="Times New Roman" w:hAnsi="Times New Roman" w:cs="Times New Roman"/>
          <w:sz w:val="24"/>
          <w:szCs w:val="24"/>
        </w:rPr>
        <w:t>спомогн</w:t>
      </w:r>
      <w:r w:rsidR="00093F27">
        <w:rPr>
          <w:rFonts w:ascii="Times New Roman" w:hAnsi="Times New Roman" w:cs="Times New Roman"/>
          <w:sz w:val="24"/>
          <w:szCs w:val="24"/>
        </w:rPr>
        <w:t xml:space="preserve">е </w:t>
      </w:r>
      <w:r w:rsidR="009C401F" w:rsidRPr="009C401F">
        <w:rPr>
          <w:rFonts w:ascii="Times New Roman" w:hAnsi="Times New Roman" w:cs="Times New Roman"/>
          <w:sz w:val="24"/>
          <w:szCs w:val="24"/>
        </w:rPr>
        <w:t>защита</w:t>
      </w:r>
      <w:r w:rsidR="00093F27">
        <w:rPr>
          <w:rFonts w:ascii="Times New Roman" w:hAnsi="Times New Roman" w:cs="Times New Roman"/>
          <w:sz w:val="24"/>
          <w:szCs w:val="24"/>
        </w:rPr>
        <w:t>та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на селскостопанското производство от въздействието на природни бедствия, ще </w:t>
      </w:r>
      <w:r w:rsidR="00093F27">
        <w:rPr>
          <w:rFonts w:ascii="Times New Roman" w:hAnsi="Times New Roman" w:cs="Times New Roman"/>
          <w:sz w:val="24"/>
          <w:szCs w:val="24"/>
        </w:rPr>
        <w:t xml:space="preserve">се </w:t>
      </w:r>
      <w:r w:rsidR="002938D4">
        <w:rPr>
          <w:rFonts w:ascii="Times New Roman" w:hAnsi="Times New Roman" w:cs="Times New Roman"/>
          <w:sz w:val="24"/>
          <w:szCs w:val="24"/>
        </w:rPr>
        <w:t>ограничи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възможността за разширяване на АЧС и други заразни болести, наблюдавани при птици и дребни преживни животни.</w:t>
      </w:r>
    </w:p>
    <w:p w:rsidR="0004607C" w:rsidRDefault="009A2D27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по </w:t>
      </w:r>
      <w:r w:rsidR="009C401F">
        <w:rPr>
          <w:rFonts w:ascii="Times New Roman" w:hAnsi="Times New Roman" w:cs="Times New Roman"/>
          <w:sz w:val="24"/>
          <w:szCs w:val="24"/>
        </w:rPr>
        <w:t>процедурата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се изпълняват на територията на Република България. </w:t>
      </w:r>
    </w:p>
    <w:p w:rsidR="0035295B" w:rsidRPr="00310202" w:rsidRDefault="00C50B5F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50B5F">
        <w:rPr>
          <w:rFonts w:ascii="Times New Roman" w:hAnsi="Times New Roman" w:cs="Times New Roman"/>
          <w:sz w:val="24"/>
          <w:szCs w:val="24"/>
        </w:rPr>
        <w:t>За подпомагане могат да</w:t>
      </w:r>
      <w:r w:rsidR="008B7AC3">
        <w:rPr>
          <w:rFonts w:ascii="Times New Roman" w:hAnsi="Times New Roman" w:cs="Times New Roman"/>
          <w:sz w:val="24"/>
          <w:szCs w:val="24"/>
        </w:rPr>
        <w:t xml:space="preserve"> кандидатстват</w:t>
      </w:r>
      <w:r w:rsidRPr="00C50B5F">
        <w:rPr>
          <w:rFonts w:ascii="Times New Roman" w:hAnsi="Times New Roman" w:cs="Times New Roman"/>
          <w:sz w:val="24"/>
          <w:szCs w:val="24"/>
        </w:rPr>
        <w:t xml:space="preserve"> </w:t>
      </w:r>
      <w:r w:rsidR="009C401F" w:rsidRPr="009C401F">
        <w:rPr>
          <w:rFonts w:ascii="Times New Roman" w:hAnsi="Times New Roman" w:cs="Times New Roman"/>
          <w:sz w:val="24"/>
          <w:szCs w:val="24"/>
        </w:rPr>
        <w:t>Българска агенция по безопасност на храните</w:t>
      </w:r>
      <w:r w:rsidR="009C401F">
        <w:rPr>
          <w:rFonts w:ascii="Times New Roman" w:hAnsi="Times New Roman" w:cs="Times New Roman"/>
          <w:sz w:val="24"/>
          <w:szCs w:val="24"/>
        </w:rPr>
        <w:t>,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Изпълнителна агенция „Борба с градушките” или </w:t>
      </w:r>
      <w:r w:rsidR="008B7AC3">
        <w:rPr>
          <w:rFonts w:ascii="Times New Roman" w:hAnsi="Times New Roman" w:cs="Times New Roman"/>
          <w:sz w:val="24"/>
          <w:szCs w:val="24"/>
        </w:rPr>
        <w:t>Национал</w:t>
      </w:r>
      <w:r w:rsidR="009C401F" w:rsidRPr="009C401F">
        <w:rPr>
          <w:rFonts w:ascii="Times New Roman" w:hAnsi="Times New Roman" w:cs="Times New Roman"/>
          <w:sz w:val="24"/>
          <w:szCs w:val="24"/>
        </w:rPr>
        <w:t>н</w:t>
      </w:r>
      <w:r w:rsidR="008B7AC3">
        <w:rPr>
          <w:rFonts w:ascii="Times New Roman" w:hAnsi="Times New Roman" w:cs="Times New Roman"/>
          <w:sz w:val="24"/>
          <w:szCs w:val="24"/>
        </w:rPr>
        <w:t>ия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диагностичен научноизследователски ветеринарномедицинс</w:t>
      </w:r>
      <w:r w:rsidR="002938D4">
        <w:rPr>
          <w:rFonts w:ascii="Times New Roman" w:hAnsi="Times New Roman" w:cs="Times New Roman"/>
          <w:sz w:val="24"/>
          <w:szCs w:val="24"/>
        </w:rPr>
        <w:t>ки институт „П</w:t>
      </w:r>
      <w:r w:rsidR="009C401F">
        <w:rPr>
          <w:rFonts w:ascii="Times New Roman" w:hAnsi="Times New Roman" w:cs="Times New Roman"/>
          <w:sz w:val="24"/>
          <w:szCs w:val="24"/>
        </w:rPr>
        <w:t>роф. д-р Г. Павлов</w:t>
      </w:r>
      <w:r w:rsidR="002938D4">
        <w:rPr>
          <w:rFonts w:ascii="Times New Roman" w:hAnsi="Times New Roman" w:cs="Times New Roman"/>
          <w:sz w:val="24"/>
          <w:szCs w:val="24"/>
        </w:rPr>
        <w:t>“</w:t>
      </w:r>
      <w:r w:rsidR="00ED60D0">
        <w:rPr>
          <w:rFonts w:ascii="Times New Roman" w:hAnsi="Times New Roman" w:cs="Times New Roman"/>
          <w:sz w:val="24"/>
          <w:szCs w:val="24"/>
        </w:rPr>
        <w:t>.</w:t>
      </w:r>
    </w:p>
    <w:p w:rsidR="009C401F" w:rsidRDefault="0035295B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310202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 с национални средства. 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Общият размер на безвъзмездната финансова помощ по настоящата процедура е в размер на </w:t>
      </w:r>
      <w:r w:rsidR="00CA0B80" w:rsidRPr="00CA0B80">
        <w:rPr>
          <w:rFonts w:ascii="Times New Roman" w:hAnsi="Times New Roman" w:cs="Times New Roman"/>
          <w:b/>
          <w:sz w:val="24"/>
          <w:szCs w:val="24"/>
        </w:rPr>
        <w:t>2 933 700,00</w:t>
      </w:r>
      <w:r w:rsidR="00CA0B80" w:rsidRPr="00CA0B80">
        <w:rPr>
          <w:rFonts w:ascii="Times New Roman" w:hAnsi="Times New Roman" w:cs="Times New Roman"/>
          <w:sz w:val="24"/>
          <w:szCs w:val="24"/>
        </w:rPr>
        <w:t xml:space="preserve"> 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лв. </w:t>
      </w:r>
    </w:p>
    <w:p w:rsidR="00310202" w:rsidRPr="00310202" w:rsidRDefault="0035295B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</w:t>
      </w:r>
      <w:r w:rsidR="00DF2B23">
        <w:rPr>
          <w:rFonts w:ascii="Times New Roman" w:hAnsi="Times New Roman" w:cs="Times New Roman"/>
          <w:sz w:val="24"/>
          <w:szCs w:val="24"/>
        </w:rPr>
        <w:t>за периода 2014 – 2020 г. (ИСУН</w:t>
      </w:r>
      <w:r w:rsidRPr="00310202">
        <w:rPr>
          <w:rFonts w:ascii="Times New Roman" w:hAnsi="Times New Roman" w:cs="Times New Roman"/>
          <w:sz w:val="24"/>
          <w:szCs w:val="24"/>
        </w:rPr>
        <w:t xml:space="preserve">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8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04607C" w:rsidRPr="00310202" w:rsidRDefault="0035295B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</w:t>
      </w:r>
      <w:r w:rsidR="00C50B5F">
        <w:rPr>
          <w:rFonts w:ascii="Times New Roman" w:hAnsi="Times New Roman" w:cs="Times New Roman"/>
          <w:sz w:val="24"/>
          <w:szCs w:val="24"/>
        </w:rPr>
        <w:t>на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Pr="00310202">
        <w:rPr>
          <w:rFonts w:ascii="Times New Roman" w:hAnsi="Times New Roman" w:cs="Times New Roman"/>
          <w:sz w:val="24"/>
          <w:szCs w:val="24"/>
        </w:rPr>
        <w:lastRenderedPageBreak/>
        <w:t>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E94744" w:rsidRPr="00454676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950ECC">
        <w:rPr>
          <w:rStyle w:val="Hyperlink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0ECC" w:rsidRPr="00950EC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или чрез ИСУН 2020</w:t>
      </w:r>
      <w:r w:rsidR="0038334A">
        <w:rPr>
          <w:rFonts w:ascii="Times New Roman" w:hAnsi="Times New Roman" w:cs="Times New Roman"/>
          <w:sz w:val="24"/>
          <w:szCs w:val="24"/>
        </w:rPr>
        <w:t xml:space="preserve">, </w:t>
      </w:r>
      <w:r w:rsidRPr="00310202">
        <w:rPr>
          <w:rFonts w:ascii="Times New Roman" w:hAnsi="Times New Roman" w:cs="Times New Roman"/>
          <w:sz w:val="24"/>
          <w:szCs w:val="24"/>
        </w:rPr>
        <w:t>като ясно се посочва наименованието на процедурата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5295B" w:rsidRPr="00E402D6" w:rsidRDefault="0035295B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</w:t>
      </w:r>
      <w:r w:rsidR="00107878" w:rsidRPr="00310202">
        <w:rPr>
          <w:rFonts w:ascii="Times New Roman" w:hAnsi="Times New Roman" w:cs="Times New Roman"/>
          <w:sz w:val="24"/>
          <w:szCs w:val="24"/>
        </w:rPr>
        <w:t>Министерството на земе</w:t>
      </w:r>
      <w:r w:rsidR="00E94744">
        <w:rPr>
          <w:rFonts w:ascii="Times New Roman" w:hAnsi="Times New Roman" w:cs="Times New Roman"/>
          <w:sz w:val="24"/>
          <w:szCs w:val="24"/>
        </w:rPr>
        <w:t xml:space="preserve">делието, </w:t>
      </w:r>
      <w:r w:rsidR="00107878" w:rsidRPr="00310202">
        <w:rPr>
          <w:rFonts w:ascii="Times New Roman" w:hAnsi="Times New Roman" w:cs="Times New Roman"/>
          <w:sz w:val="24"/>
          <w:szCs w:val="24"/>
        </w:rPr>
        <w:t>храните и г</w:t>
      </w:r>
      <w:r w:rsidR="00310202">
        <w:rPr>
          <w:rFonts w:ascii="Times New Roman" w:hAnsi="Times New Roman" w:cs="Times New Roman"/>
          <w:sz w:val="24"/>
          <w:szCs w:val="24"/>
        </w:rPr>
        <w:t>о</w:t>
      </w:r>
      <w:r w:rsidR="00107878" w:rsidRPr="00310202">
        <w:rPr>
          <w:rFonts w:ascii="Times New Roman" w:hAnsi="Times New Roman" w:cs="Times New Roman"/>
          <w:sz w:val="24"/>
          <w:szCs w:val="24"/>
        </w:rPr>
        <w:t>рите</w:t>
      </w:r>
      <w:r w:rsidRPr="00310202">
        <w:rPr>
          <w:rFonts w:ascii="Times New Roman" w:hAnsi="Times New Roman" w:cs="Times New Roman"/>
          <w:sz w:val="24"/>
          <w:szCs w:val="24"/>
        </w:rPr>
        <w:t>: </w:t>
      </w:r>
      <w:hyperlink r:id="rId10" w:history="1"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r w:rsidR="00107878" w:rsidRPr="0076205E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="00107878" w:rsidRPr="0076205E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</w:hyperlink>
      <w:r w:rsidR="00E402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402D6" w:rsidRPr="00E402D6">
        <w:rPr>
          <w:rFonts w:ascii="Times New Roman" w:hAnsi="Times New Roman" w:cs="Times New Roman"/>
          <w:bCs/>
          <w:sz w:val="24"/>
          <w:szCs w:val="24"/>
        </w:rPr>
        <w:t>и</w:t>
      </w:r>
      <w:r w:rsidR="00E402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F2B23">
        <w:rPr>
          <w:rFonts w:ascii="Times New Roman" w:hAnsi="Times New Roman" w:cs="Times New Roman"/>
          <w:bCs/>
          <w:sz w:val="24"/>
          <w:szCs w:val="24"/>
        </w:rPr>
        <w:t>в ИСУН</w:t>
      </w:r>
      <w:r w:rsidR="003C5EC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E402D6" w:rsidRPr="00E402D6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35295B" w:rsidRPr="00310202" w:rsidRDefault="0035295B" w:rsidP="00F067DC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95B" w:rsidRPr="00310202" w:rsidRDefault="0035295B" w:rsidP="00F067DC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предложения </w:t>
      </w:r>
      <w:r w:rsidRPr="009C401F">
        <w:rPr>
          <w:rFonts w:ascii="Times New Roman" w:hAnsi="Times New Roman" w:cs="Times New Roman"/>
          <w:b/>
          <w:bCs/>
          <w:sz w:val="24"/>
          <w:szCs w:val="24"/>
        </w:rPr>
        <w:t xml:space="preserve">е 17:30 </w:t>
      </w:r>
      <w:r w:rsidRPr="0098113A">
        <w:rPr>
          <w:rFonts w:ascii="Times New Roman" w:hAnsi="Times New Roman" w:cs="Times New Roman"/>
          <w:b/>
          <w:bCs/>
          <w:sz w:val="24"/>
          <w:szCs w:val="24"/>
        </w:rPr>
        <w:t>часа на</w:t>
      </w:r>
      <w:r w:rsidRPr="0098113A">
        <w:rPr>
          <w:rFonts w:ascii="Times New Roman" w:hAnsi="Times New Roman" w:cs="Times New Roman"/>
          <w:sz w:val="24"/>
          <w:szCs w:val="24"/>
        </w:rPr>
        <w:t> </w:t>
      </w:r>
      <w:r w:rsidR="00ED10C1" w:rsidRPr="0098113A">
        <w:rPr>
          <w:rFonts w:ascii="Times New Roman" w:hAnsi="Times New Roman" w:cs="Times New Roman"/>
          <w:b/>
          <w:sz w:val="24"/>
          <w:szCs w:val="24"/>
        </w:rPr>
        <w:t>10.06.</w:t>
      </w:r>
      <w:r w:rsidR="00370640" w:rsidRPr="0098113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70640" w:rsidRPr="0098113A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370640" w:rsidRPr="009811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113A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:rsidR="0035295B" w:rsidRPr="00310202" w:rsidRDefault="0035295B" w:rsidP="00F067DC">
      <w:pPr>
        <w:spacing w:before="120" w:after="120"/>
        <w:rPr>
          <w:rFonts w:ascii="Times New Roman" w:hAnsi="Times New Roman" w:cs="Times New Roman"/>
          <w:sz w:val="24"/>
          <w:szCs w:val="24"/>
        </w:rPr>
      </w:pPr>
    </w:p>
    <w:sectPr w:rsidR="0035295B" w:rsidRPr="00310202" w:rsidSect="00F07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E20" w:rsidRDefault="00D85E20" w:rsidP="00FB3427">
      <w:pPr>
        <w:spacing w:after="0" w:line="240" w:lineRule="auto"/>
      </w:pPr>
      <w:r>
        <w:separator/>
      </w:r>
    </w:p>
  </w:endnote>
  <w:endnote w:type="continuationSeparator" w:id="0">
    <w:p w:rsidR="00D85E20" w:rsidRDefault="00D85E20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E20" w:rsidRDefault="00D85E20" w:rsidP="00FB3427">
      <w:pPr>
        <w:spacing w:after="0" w:line="240" w:lineRule="auto"/>
      </w:pPr>
      <w:r>
        <w:separator/>
      </w:r>
    </w:p>
  </w:footnote>
  <w:footnote w:type="continuationSeparator" w:id="0">
    <w:p w:rsidR="00D85E20" w:rsidRDefault="00D85E20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oleta Mitova">
    <w15:presenceInfo w15:providerId="Windows Live" w15:userId="e97fa037d7fcf6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4607C"/>
    <w:rsid w:val="0005182B"/>
    <w:rsid w:val="00051F1B"/>
    <w:rsid w:val="000644D8"/>
    <w:rsid w:val="00093F27"/>
    <w:rsid w:val="000B45FF"/>
    <w:rsid w:val="00107878"/>
    <w:rsid w:val="0011029F"/>
    <w:rsid w:val="00126BBC"/>
    <w:rsid w:val="00126E5F"/>
    <w:rsid w:val="001343CB"/>
    <w:rsid w:val="00184832"/>
    <w:rsid w:val="001A66C4"/>
    <w:rsid w:val="001F7B0A"/>
    <w:rsid w:val="002018AB"/>
    <w:rsid w:val="00276E78"/>
    <w:rsid w:val="002938D4"/>
    <w:rsid w:val="002D2C54"/>
    <w:rsid w:val="002E2720"/>
    <w:rsid w:val="002F35C2"/>
    <w:rsid w:val="00310202"/>
    <w:rsid w:val="00321515"/>
    <w:rsid w:val="0032589E"/>
    <w:rsid w:val="0035295B"/>
    <w:rsid w:val="00357C87"/>
    <w:rsid w:val="00370640"/>
    <w:rsid w:val="0038334A"/>
    <w:rsid w:val="003C5ECF"/>
    <w:rsid w:val="0041194A"/>
    <w:rsid w:val="00430BEA"/>
    <w:rsid w:val="00454AD1"/>
    <w:rsid w:val="004713BD"/>
    <w:rsid w:val="004866AF"/>
    <w:rsid w:val="004B6FF8"/>
    <w:rsid w:val="00501B1F"/>
    <w:rsid w:val="00543866"/>
    <w:rsid w:val="00581258"/>
    <w:rsid w:val="005E0D1E"/>
    <w:rsid w:val="00613524"/>
    <w:rsid w:val="00672CD1"/>
    <w:rsid w:val="00690190"/>
    <w:rsid w:val="00757204"/>
    <w:rsid w:val="0076205E"/>
    <w:rsid w:val="00771D65"/>
    <w:rsid w:val="007729E1"/>
    <w:rsid w:val="007C0696"/>
    <w:rsid w:val="00806FC7"/>
    <w:rsid w:val="00830125"/>
    <w:rsid w:val="008421CF"/>
    <w:rsid w:val="0085630E"/>
    <w:rsid w:val="00882EDB"/>
    <w:rsid w:val="008940C9"/>
    <w:rsid w:val="00897CE2"/>
    <w:rsid w:val="008B7AC3"/>
    <w:rsid w:val="009066D2"/>
    <w:rsid w:val="00926AB6"/>
    <w:rsid w:val="00930979"/>
    <w:rsid w:val="00950ECC"/>
    <w:rsid w:val="00975839"/>
    <w:rsid w:val="0098113A"/>
    <w:rsid w:val="009A2D27"/>
    <w:rsid w:val="009C401F"/>
    <w:rsid w:val="009D7485"/>
    <w:rsid w:val="009F4DCF"/>
    <w:rsid w:val="009F6C09"/>
    <w:rsid w:val="00A066E5"/>
    <w:rsid w:val="00AE2BD8"/>
    <w:rsid w:val="00B34A7C"/>
    <w:rsid w:val="00BA739C"/>
    <w:rsid w:val="00BB6E37"/>
    <w:rsid w:val="00C2610B"/>
    <w:rsid w:val="00C50B5F"/>
    <w:rsid w:val="00CA0B80"/>
    <w:rsid w:val="00CA5259"/>
    <w:rsid w:val="00CB01CF"/>
    <w:rsid w:val="00D35357"/>
    <w:rsid w:val="00D54354"/>
    <w:rsid w:val="00D85E20"/>
    <w:rsid w:val="00D90B02"/>
    <w:rsid w:val="00DA7768"/>
    <w:rsid w:val="00DD2FBB"/>
    <w:rsid w:val="00DE1AE3"/>
    <w:rsid w:val="00DF2B23"/>
    <w:rsid w:val="00DF7F35"/>
    <w:rsid w:val="00E13AD7"/>
    <w:rsid w:val="00E351A3"/>
    <w:rsid w:val="00E352E0"/>
    <w:rsid w:val="00E40038"/>
    <w:rsid w:val="00E402D6"/>
    <w:rsid w:val="00E4404B"/>
    <w:rsid w:val="00E840D7"/>
    <w:rsid w:val="00E94744"/>
    <w:rsid w:val="00EA288B"/>
    <w:rsid w:val="00ED10C1"/>
    <w:rsid w:val="00ED60D0"/>
    <w:rsid w:val="00EF2191"/>
    <w:rsid w:val="00F02DB5"/>
    <w:rsid w:val="00F067DC"/>
    <w:rsid w:val="00F07F7C"/>
    <w:rsid w:val="00F1688C"/>
    <w:rsid w:val="00F2507A"/>
    <w:rsid w:val="00F67CEC"/>
    <w:rsid w:val="00FA4790"/>
    <w:rsid w:val="00FA70AB"/>
    <w:rsid w:val="00FB3427"/>
    <w:rsid w:val="00FB5A12"/>
    <w:rsid w:val="00FD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zh.government.bg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mailto:rdd@mzh.government.b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ACAD6-AFAA-4432-AD30-9E3BF9B66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MZHG</cp:lastModifiedBy>
  <cp:revision>42</cp:revision>
  <cp:lastPrinted>2018-08-20T07:35:00Z</cp:lastPrinted>
  <dcterms:created xsi:type="dcterms:W3CDTF">2019-05-08T12:22:00Z</dcterms:created>
  <dcterms:modified xsi:type="dcterms:W3CDTF">2021-05-10T13:09:00Z</dcterms:modified>
</cp:coreProperties>
</file>