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6FAA7" w14:textId="77777777" w:rsidR="00B648B4" w:rsidRPr="00850131" w:rsidRDefault="00B648B4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Приложение № </w:t>
      </w:r>
      <w:r w:rsidR="0057462B"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5</w:t>
      </w: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 към </w:t>
      </w:r>
    </w:p>
    <w:p w14:paraId="4E1AA5C5" w14:textId="77777777" w:rsidR="00B648B4" w:rsidRPr="00850131" w:rsidRDefault="00B648B4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Условията за кандидатстване</w:t>
      </w:r>
    </w:p>
    <w:p w14:paraId="6F564CE2" w14:textId="77777777" w:rsidR="00A429E6" w:rsidRPr="00850131" w:rsidRDefault="00A429E6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</w:p>
    <w:p w14:paraId="5CD05D88" w14:textId="77777777" w:rsidR="00A429E6" w:rsidRPr="00850131" w:rsidRDefault="00A429E6" w:rsidP="00A429E6">
      <w:pPr>
        <w:ind w:firstLine="851"/>
        <w:jc w:val="center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Стандартни разходи за залесяване</w:t>
      </w:r>
    </w:p>
    <w:p w14:paraId="40A105BE" w14:textId="77777777" w:rsidR="00A429E6" w:rsidRPr="00850131" w:rsidRDefault="00A429E6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</w:p>
    <w:p w14:paraId="7C6633F8" w14:textId="77777777" w:rsidR="00B648B4" w:rsidRPr="00850131" w:rsidRDefault="00B648B4" w:rsidP="00B648B4">
      <w:pPr>
        <w:ind w:firstLine="850"/>
        <w:jc w:val="right"/>
        <w:rPr>
          <w:rFonts w:eastAsia="Times New Roman" w:cs="Times New Roman"/>
          <w:sz w:val="24"/>
          <w:szCs w:val="24"/>
          <w:shd w:val="clear" w:color="auto" w:fill="FEFEFE"/>
        </w:rPr>
      </w:pPr>
    </w:p>
    <w:p w14:paraId="77E4AB26" w14:textId="77777777" w:rsidR="00B648B4" w:rsidRPr="00850131" w:rsidRDefault="00B648B4" w:rsidP="00E472A2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0" w:firstLine="284"/>
        <w:jc w:val="both"/>
        <w:rPr>
          <w:rFonts w:eastAsia="Times New Roman" w:cs="Times New Roman"/>
          <w:bCs/>
          <w:sz w:val="24"/>
          <w:szCs w:val="24"/>
        </w:rPr>
      </w:pPr>
      <w:r w:rsidRPr="00850131">
        <w:rPr>
          <w:rFonts w:eastAsia="Times New Roman" w:cs="Times New Roman"/>
          <w:bCs/>
          <w:sz w:val="24"/>
          <w:szCs w:val="24"/>
        </w:rPr>
        <w:t>Формула за определяне на стандартните разходи за изготвяне на технологичен план за залесяване</w:t>
      </w:r>
    </w:p>
    <w:p w14:paraId="1A86CCF7" w14:textId="77777777" w:rsidR="00B648B4" w:rsidRPr="00850131" w:rsidRDefault="00B648B4" w:rsidP="00B648B4">
      <w:pPr>
        <w:widowControl/>
        <w:autoSpaceDE/>
        <w:autoSpaceDN/>
        <w:adjustRightInd/>
        <w:spacing w:line="360" w:lineRule="auto"/>
        <w:ind w:left="360"/>
        <w:jc w:val="both"/>
        <w:rPr>
          <w:rFonts w:eastAsia="Times New Roman" w:cs="Times New Roman"/>
          <w:sz w:val="24"/>
          <w:szCs w:val="24"/>
        </w:rPr>
      </w:pPr>
    </w:p>
    <w:p w14:paraId="4071D275" w14:textId="77777777" w:rsidR="00B648B4" w:rsidRPr="00850131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Стойността на изготвянето на технологичния план = V+ (S-0,5) x AC2 %, където:</w:t>
      </w:r>
    </w:p>
    <w:p w14:paraId="69A3AB37" w14:textId="12698DB3" w:rsidR="00B648B4" w:rsidRPr="00850131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V – минималната стойност за изготвяне на технологичен план за залесяване на най-малката допустима площ (0,5 ха)</w:t>
      </w:r>
      <w:r w:rsidR="007B380F" w:rsidRPr="00850131">
        <w:rPr>
          <w:rFonts w:eastAsia="Times New Roman" w:cs="Times New Roman"/>
          <w:sz w:val="24"/>
          <w:szCs w:val="24"/>
        </w:rPr>
        <w:t>,</w:t>
      </w:r>
      <w:r w:rsidRPr="00850131">
        <w:rPr>
          <w:rFonts w:eastAsia="Times New Roman" w:cs="Times New Roman"/>
          <w:sz w:val="24"/>
          <w:szCs w:val="24"/>
        </w:rPr>
        <w:t xml:space="preserve"> определена с мярката (41 евро)</w:t>
      </w:r>
      <w:r w:rsidR="007B380F" w:rsidRPr="00850131">
        <w:rPr>
          <w:rFonts w:eastAsia="Times New Roman" w:cs="Times New Roman"/>
          <w:sz w:val="24"/>
          <w:szCs w:val="24"/>
        </w:rPr>
        <w:t>;</w:t>
      </w:r>
      <w:r w:rsidRPr="00850131">
        <w:rPr>
          <w:rFonts w:eastAsia="Times New Roman" w:cs="Times New Roman"/>
          <w:sz w:val="24"/>
          <w:szCs w:val="24"/>
        </w:rPr>
        <w:t xml:space="preserve"> </w:t>
      </w:r>
    </w:p>
    <w:p w14:paraId="46EC5F95" w14:textId="766DD9F3" w:rsidR="00B648B4" w:rsidRPr="00850131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S (ха) – общата площ, предвидена за залесяване в технологичния план за залесяване, намалена с 0,5 ха (минимално допустимата площ за кандидатстване, за която е изчислена минималната стойност на технологичния план)</w:t>
      </w:r>
      <w:r w:rsidR="007B380F" w:rsidRPr="00850131">
        <w:rPr>
          <w:rFonts w:eastAsia="Times New Roman" w:cs="Times New Roman"/>
          <w:sz w:val="24"/>
          <w:szCs w:val="24"/>
        </w:rPr>
        <w:t>;</w:t>
      </w:r>
      <w:r w:rsidRPr="00850131">
        <w:rPr>
          <w:rFonts w:eastAsia="Times New Roman" w:cs="Times New Roman"/>
          <w:sz w:val="24"/>
          <w:szCs w:val="24"/>
        </w:rPr>
        <w:t xml:space="preserve"> </w:t>
      </w:r>
    </w:p>
    <w:p w14:paraId="751BA19B" w14:textId="77777777" w:rsidR="00B648B4" w:rsidRPr="00850131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АС 2 % (евро) - 2 % допълнителни разходи за организация, изпълнение и контрол от изчислените средни разходи (АС) за залесяване и поддържане за съответния вид култура (иглолистна, широколистна или смесена), предвидени за изпълнение в технологичен план за залесяване.</w:t>
      </w:r>
    </w:p>
    <w:p w14:paraId="4013A647" w14:textId="77777777" w:rsidR="00B648B4" w:rsidRPr="00850131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* Пояснения за прилагане на формулата за определяне на стойността на технологичния план за залесяване:</w:t>
      </w:r>
    </w:p>
    <w:p w14:paraId="4CDECC15" w14:textId="61BEB2F3" w:rsidR="00B648B4" w:rsidRPr="00850131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Технологичният план се изготвя за всеки залесителен обект (подотдел или имот). За изчисляване на стойността му на изготвяне са необходими площта на обекта, предвидена за залесяване в хектари (S от формулата) и средните разходи за залесяване и поддържане на съответния вид култура (иглолистна, широколистна или смесена), предвидени за изпълнение в технологичния план за залесяване (АС от формулата) – изчислява се като средноаритметична стойност от сбора на действително определените в количествено-стойностната сметка на залесителният обект разходи за засаждане на фиданките или за засяване на семената и за поддържане на културата. Минималната стойност за изготвяне на плана (V) е постоянна величина – 41 евро, независимо от площта на залесителният обект.</w:t>
      </w:r>
    </w:p>
    <w:p w14:paraId="1A4816C0" w14:textId="77777777" w:rsidR="00B648B4" w:rsidRPr="00850131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</w:p>
    <w:p w14:paraId="5A9D8469" w14:textId="77777777" w:rsidR="00B648B4" w:rsidRPr="00850131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lastRenderedPageBreak/>
        <w:t xml:space="preserve">Пример: за залесителен обект от 1 ха широколистна култура, с фиданки с открита коренова система, като са използвани максималните стойности на дейностите  - залесяване и поддържане от таблицата </w:t>
      </w:r>
    </w:p>
    <w:p w14:paraId="67EDA6FB" w14:textId="77777777" w:rsidR="00B648B4" w:rsidRPr="00850131" w:rsidRDefault="00B648B4" w:rsidP="00B648B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sz w:val="24"/>
          <w:szCs w:val="24"/>
        </w:rPr>
      </w:pPr>
    </w:p>
    <w:p w14:paraId="232BC82C" w14:textId="77777777" w:rsidR="00B648B4" w:rsidRPr="00850131" w:rsidRDefault="00B648B4" w:rsidP="00B648B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Стойност на технологичния план = 41+(1,0-0,5)x(321+1624)2%=</w:t>
      </w:r>
    </w:p>
    <w:p w14:paraId="61AB036B" w14:textId="77777777" w:rsidR="00B648B4" w:rsidRPr="00850131" w:rsidRDefault="00B648B4" w:rsidP="00B648B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ab/>
      </w:r>
      <w:r w:rsidRPr="00850131">
        <w:rPr>
          <w:rFonts w:eastAsia="Times New Roman" w:cs="Times New Roman"/>
          <w:sz w:val="24"/>
          <w:szCs w:val="24"/>
        </w:rPr>
        <w:tab/>
      </w:r>
      <w:r w:rsidRPr="00850131">
        <w:rPr>
          <w:rFonts w:eastAsia="Times New Roman" w:cs="Times New Roman"/>
          <w:sz w:val="24"/>
          <w:szCs w:val="24"/>
        </w:rPr>
        <w:tab/>
      </w:r>
      <w:r w:rsidRPr="00850131">
        <w:rPr>
          <w:rFonts w:eastAsia="Times New Roman" w:cs="Times New Roman"/>
          <w:sz w:val="24"/>
          <w:szCs w:val="24"/>
        </w:rPr>
        <w:tab/>
      </w:r>
      <w:r w:rsidRPr="00850131">
        <w:rPr>
          <w:rFonts w:eastAsia="Times New Roman" w:cs="Times New Roman"/>
          <w:sz w:val="24"/>
          <w:szCs w:val="24"/>
        </w:rPr>
        <w:tab/>
      </w:r>
      <w:r w:rsidRPr="00850131">
        <w:rPr>
          <w:rFonts w:eastAsia="Times New Roman" w:cs="Times New Roman"/>
          <w:sz w:val="24"/>
          <w:szCs w:val="24"/>
        </w:rPr>
        <w:tab/>
      </w:r>
      <w:r w:rsidRPr="00850131">
        <w:rPr>
          <w:rFonts w:eastAsia="Times New Roman" w:cs="Times New Roman"/>
          <w:sz w:val="24"/>
          <w:szCs w:val="24"/>
        </w:rPr>
        <w:tab/>
      </w:r>
      <w:r w:rsidRPr="00850131">
        <w:rPr>
          <w:rFonts w:eastAsia="Times New Roman" w:cs="Times New Roman"/>
          <w:sz w:val="24"/>
          <w:szCs w:val="24"/>
        </w:rPr>
        <w:tab/>
        <w:t xml:space="preserve">       </w:t>
      </w:r>
    </w:p>
    <w:p w14:paraId="78AF0BFD" w14:textId="77777777" w:rsidR="00B648B4" w:rsidRPr="00850131" w:rsidRDefault="00B648B4" w:rsidP="00B648B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= 41+(0,5x19,45)=41+9,73=50,73 евро.</w:t>
      </w:r>
    </w:p>
    <w:p w14:paraId="6E6BED3B" w14:textId="77777777" w:rsidR="00B648B4" w:rsidRPr="00850131" w:rsidRDefault="00B648B4" w:rsidP="00B648B4">
      <w:pPr>
        <w:widowControl/>
        <w:autoSpaceDE/>
        <w:autoSpaceDN/>
        <w:adjustRightInd/>
        <w:jc w:val="center"/>
        <w:rPr>
          <w:rFonts w:eastAsia="Times New Roman" w:cs="Times New Roman"/>
          <w:sz w:val="24"/>
          <w:szCs w:val="24"/>
          <w:highlight w:val="yellow"/>
        </w:rPr>
      </w:pPr>
    </w:p>
    <w:p w14:paraId="3D78E83F" w14:textId="77777777" w:rsidR="00997ED4" w:rsidRPr="00850131" w:rsidRDefault="00997ED4" w:rsidP="00997ED4">
      <w:pPr>
        <w:widowControl/>
        <w:autoSpaceDE/>
        <w:autoSpaceDN/>
        <w:adjustRightInd/>
        <w:jc w:val="center"/>
        <w:rPr>
          <w:rFonts w:eastAsia="Times New Roman" w:cs="Times New Roman"/>
          <w:caps/>
          <w:sz w:val="24"/>
          <w:szCs w:val="24"/>
        </w:rPr>
      </w:pPr>
    </w:p>
    <w:p w14:paraId="62727D72" w14:textId="77777777" w:rsidR="00997ED4" w:rsidRPr="00850131" w:rsidRDefault="00997ED4" w:rsidP="008F524E">
      <w:pPr>
        <w:pStyle w:val="ListParagraph"/>
        <w:widowControl/>
        <w:numPr>
          <w:ilvl w:val="0"/>
          <w:numId w:val="1"/>
        </w:numPr>
        <w:autoSpaceDE/>
        <w:autoSpaceDN/>
        <w:adjustRightInd/>
        <w:ind w:left="0" w:firstLine="284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Таблица</w:t>
      </w:r>
      <w:r w:rsidR="00A429E6" w:rsidRPr="00850131">
        <w:rPr>
          <w:rFonts w:eastAsia="Times New Roman" w:cs="Times New Roman"/>
          <w:sz w:val="24"/>
          <w:szCs w:val="24"/>
        </w:rPr>
        <w:t xml:space="preserve"> </w:t>
      </w:r>
      <w:r w:rsidRPr="00850131">
        <w:rPr>
          <w:rFonts w:eastAsia="Times New Roman" w:cs="Times New Roman"/>
          <w:sz w:val="24"/>
          <w:szCs w:val="24"/>
        </w:rPr>
        <w:t xml:space="preserve">за определените средни разходи за залесяване и поддържане на създадените гори върху </w:t>
      </w:r>
      <w:r w:rsidR="00DC2E43" w:rsidRPr="00850131">
        <w:rPr>
          <w:rFonts w:eastAsia="Times New Roman" w:cs="Times New Roman"/>
          <w:sz w:val="24"/>
          <w:szCs w:val="24"/>
        </w:rPr>
        <w:t xml:space="preserve">земеделски и </w:t>
      </w:r>
      <w:r w:rsidRPr="00850131">
        <w:rPr>
          <w:rFonts w:eastAsia="Times New Roman" w:cs="Times New Roman"/>
          <w:sz w:val="24"/>
          <w:szCs w:val="24"/>
        </w:rPr>
        <w:t>неземеделски земи по ПРСР</w:t>
      </w:r>
      <w:r w:rsidR="005E3FFE" w:rsidRPr="00850131">
        <w:rPr>
          <w:rFonts w:eastAsia="Times New Roman" w:cs="Times New Roman"/>
          <w:sz w:val="24"/>
          <w:szCs w:val="24"/>
        </w:rPr>
        <w:t>, съгласно Приложение № 2 към Раздел 8.2 мярка 8 „Методика за определяне на национални средни стандартни цени за създаване на гори-залесителни и поддържащи дейности по ПРСР 2014-2020“ /Приложения към ПРСР 2014-2020 г./</w:t>
      </w:r>
    </w:p>
    <w:p w14:paraId="5D435FF8" w14:textId="77777777" w:rsidR="00997ED4" w:rsidRPr="00850131" w:rsidRDefault="00997ED4" w:rsidP="00997ED4">
      <w:pPr>
        <w:widowControl/>
        <w:autoSpaceDE/>
        <w:autoSpaceDN/>
        <w:adjustRightInd/>
        <w:rPr>
          <w:rFonts w:eastAsia="Times New Roman" w:cs="Times New Roman"/>
          <w:sz w:val="24"/>
          <w:szCs w:val="24"/>
        </w:rPr>
      </w:pPr>
    </w:p>
    <w:p w14:paraId="7CC599F6" w14:textId="77777777" w:rsidR="00997ED4" w:rsidRPr="00850131" w:rsidRDefault="00997ED4" w:rsidP="00997ED4">
      <w:pPr>
        <w:widowControl/>
        <w:autoSpaceDE/>
        <w:autoSpaceDN/>
        <w:adjustRightInd/>
        <w:rPr>
          <w:rFonts w:eastAsia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1800"/>
        <w:gridCol w:w="2340"/>
        <w:gridCol w:w="2340"/>
      </w:tblGrid>
      <w:tr w:rsidR="00997ED4" w:rsidRPr="00850131" w14:paraId="16614962" w14:textId="77777777" w:rsidTr="00472B76">
        <w:trPr>
          <w:trHeight w:val="1390"/>
        </w:trPr>
        <w:tc>
          <w:tcPr>
            <w:tcW w:w="648" w:type="dxa"/>
            <w:shd w:val="clear" w:color="auto" w:fill="auto"/>
            <w:vAlign w:val="center"/>
          </w:tcPr>
          <w:p w14:paraId="43B06FA6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50131">
              <w:rPr>
                <w:rFonts w:eastAsia="Times New Roman" w:cs="Times New Roman"/>
                <w:b/>
                <w:sz w:val="24"/>
                <w:szCs w:val="24"/>
              </w:rPr>
              <w:t>№ по ред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62B801C1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50131">
              <w:rPr>
                <w:rFonts w:eastAsia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82829C5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50131">
              <w:rPr>
                <w:rFonts w:eastAsia="Times New Roman" w:cs="Times New Roman"/>
                <w:b/>
                <w:sz w:val="24"/>
                <w:szCs w:val="24"/>
              </w:rPr>
              <w:t>Вид на културата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7D7508B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850131">
              <w:rPr>
                <w:rFonts w:eastAsia="Times New Roman" w:cs="Times New Roman"/>
                <w:b/>
                <w:sz w:val="24"/>
                <w:szCs w:val="24"/>
              </w:rPr>
              <w:t>Земеделски земи</w:t>
            </w:r>
          </w:p>
          <w:p w14:paraId="2A39C681" w14:textId="77777777" w:rsidR="00997ED4" w:rsidRPr="00850131" w:rsidRDefault="00997ED4" w:rsidP="00997ED4">
            <w:pPr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50131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Euro/ha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5810CD2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850131">
              <w:rPr>
                <w:rFonts w:eastAsia="Times New Roman" w:cs="Times New Roman"/>
                <w:b/>
                <w:sz w:val="24"/>
                <w:szCs w:val="24"/>
              </w:rPr>
              <w:t xml:space="preserve">Неземеделски земи </w:t>
            </w:r>
          </w:p>
          <w:p w14:paraId="42D5927B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50131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Euro/ha</w:t>
            </w:r>
          </w:p>
        </w:tc>
      </w:tr>
      <w:tr w:rsidR="00997ED4" w:rsidRPr="00850131" w14:paraId="6E1B647C" w14:textId="77777777" w:rsidTr="00472B76">
        <w:tc>
          <w:tcPr>
            <w:tcW w:w="648" w:type="dxa"/>
            <w:shd w:val="clear" w:color="auto" w:fill="auto"/>
          </w:tcPr>
          <w:p w14:paraId="2D490021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shd w:val="clear" w:color="auto" w:fill="auto"/>
          </w:tcPr>
          <w:p w14:paraId="6496CF6C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14:paraId="08A04F7C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14:paraId="0915F515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14:paraId="2A67E07A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</w:tr>
      <w:tr w:rsidR="00997ED4" w:rsidRPr="00850131" w14:paraId="1746539B" w14:textId="77777777" w:rsidTr="00472B76">
        <w:tc>
          <w:tcPr>
            <w:tcW w:w="648" w:type="dxa"/>
            <w:shd w:val="clear" w:color="auto" w:fill="auto"/>
          </w:tcPr>
          <w:p w14:paraId="2BEAE3C8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shd w:val="clear" w:color="auto" w:fill="auto"/>
          </w:tcPr>
          <w:p w14:paraId="6D313783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Изготвяне на технологичен план за залесяване</w:t>
            </w:r>
          </w:p>
        </w:tc>
        <w:tc>
          <w:tcPr>
            <w:tcW w:w="1800" w:type="dxa"/>
            <w:shd w:val="clear" w:color="auto" w:fill="auto"/>
          </w:tcPr>
          <w:p w14:paraId="142B7DDA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387BEFA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Според формулата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9B67228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Според формулата</w:t>
            </w:r>
          </w:p>
        </w:tc>
      </w:tr>
      <w:tr w:rsidR="00997ED4" w:rsidRPr="00850131" w14:paraId="685647BE" w14:textId="77777777" w:rsidTr="00472B76">
        <w:tc>
          <w:tcPr>
            <w:tcW w:w="648" w:type="dxa"/>
            <w:vMerge w:val="restart"/>
            <w:shd w:val="clear" w:color="auto" w:fill="auto"/>
          </w:tcPr>
          <w:p w14:paraId="680D276F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60" w:type="dxa"/>
            <w:vMerge w:val="restart"/>
            <w:shd w:val="clear" w:color="auto" w:fill="auto"/>
          </w:tcPr>
          <w:p w14:paraId="5BAECCED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Залесителни дейности</w:t>
            </w:r>
            <w:r w:rsidR="00DC2E43" w:rsidRPr="00850131">
              <w:rPr>
                <w:rFonts w:eastAsia="Times New Roman" w:cs="Times New Roman"/>
                <w:sz w:val="24"/>
                <w:szCs w:val="24"/>
              </w:rPr>
              <w:t xml:space="preserve"> – почвоподготовка, </w:t>
            </w:r>
            <w:r w:rsidR="00DC2E43" w:rsidRPr="008F524E">
              <w:rPr>
                <w:rFonts w:eastAsia="Times New Roman" w:cs="Times New Roman"/>
                <w:sz w:val="24"/>
                <w:szCs w:val="24"/>
              </w:rPr>
              <w:t>закупуване на залесителен материал, временно съхранение на залесителния материал</w:t>
            </w:r>
            <w:r w:rsidR="005E3FFE" w:rsidRPr="00850131">
              <w:rPr>
                <w:rFonts w:eastAsia="Times New Roman" w:cs="Times New Roman"/>
                <w:sz w:val="24"/>
                <w:szCs w:val="24"/>
              </w:rPr>
              <w:t xml:space="preserve"> и</w:t>
            </w:r>
            <w:r w:rsidR="00DC2E43" w:rsidRPr="008F524E">
              <w:rPr>
                <w:rFonts w:eastAsia="Times New Roman" w:cs="Times New Roman"/>
                <w:sz w:val="24"/>
                <w:szCs w:val="24"/>
              </w:rPr>
              <w:t xml:space="preserve"> разходи за труд при залесяване</w:t>
            </w:r>
          </w:p>
        </w:tc>
        <w:tc>
          <w:tcPr>
            <w:tcW w:w="6480" w:type="dxa"/>
            <w:gridSpan w:val="3"/>
            <w:shd w:val="clear" w:color="auto" w:fill="auto"/>
          </w:tcPr>
          <w:p w14:paraId="5BF886BF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</w:tr>
      <w:tr w:rsidR="00997ED4" w:rsidRPr="00850131" w14:paraId="1E6BBFF2" w14:textId="77777777" w:rsidTr="00472B76">
        <w:tc>
          <w:tcPr>
            <w:tcW w:w="648" w:type="dxa"/>
            <w:vMerge/>
            <w:shd w:val="clear" w:color="auto" w:fill="auto"/>
          </w:tcPr>
          <w:p w14:paraId="510B359D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3614AFF6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52AF47BC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2340" w:type="dxa"/>
            <w:shd w:val="clear" w:color="auto" w:fill="auto"/>
          </w:tcPr>
          <w:p w14:paraId="295FC932" w14:textId="7008D985" w:rsidR="00997ED4" w:rsidRPr="00850131" w:rsidRDefault="00EC6171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1 784,07</w:t>
            </w:r>
            <w:r w:rsidRPr="00850131" w:rsidDel="00EC617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5AB64B18" w14:textId="1E8DB669" w:rsidR="00997ED4" w:rsidRPr="00850131" w:rsidRDefault="00EC6171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1 982,30</w:t>
            </w:r>
            <w:r w:rsidRPr="00850131" w:rsidDel="00EC617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00997ED4" w:rsidRPr="00850131" w14:paraId="2776ACDE" w14:textId="77777777" w:rsidTr="00472B76">
        <w:tc>
          <w:tcPr>
            <w:tcW w:w="648" w:type="dxa"/>
            <w:vMerge/>
            <w:shd w:val="clear" w:color="auto" w:fill="auto"/>
          </w:tcPr>
          <w:p w14:paraId="26AF73CB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33F9F42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17189254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2340" w:type="dxa"/>
            <w:shd w:val="clear" w:color="auto" w:fill="auto"/>
          </w:tcPr>
          <w:p w14:paraId="24B2544B" w14:textId="1394DE70" w:rsidR="00997ED4" w:rsidRPr="00850131" w:rsidRDefault="00EC6171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2 807,10</w:t>
            </w:r>
            <w:r w:rsidRPr="00850131" w:rsidDel="00EC617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6858886D" w14:textId="3EE837B5" w:rsidR="00997ED4" w:rsidRPr="00850131" w:rsidRDefault="00EC6171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3 119,00</w:t>
            </w:r>
            <w:r w:rsidRPr="00850131" w:rsidDel="00EC617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00997ED4" w:rsidRPr="00850131" w14:paraId="1CC49CAC" w14:textId="77777777" w:rsidTr="00472B76">
        <w:tc>
          <w:tcPr>
            <w:tcW w:w="648" w:type="dxa"/>
            <w:vMerge/>
            <w:shd w:val="clear" w:color="auto" w:fill="auto"/>
          </w:tcPr>
          <w:p w14:paraId="0ED29060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3EF9708B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shd w:val="clear" w:color="auto" w:fill="auto"/>
          </w:tcPr>
          <w:p w14:paraId="025F4AC8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</w:tr>
      <w:tr w:rsidR="00997ED4" w:rsidRPr="00850131" w14:paraId="56C66DE3" w14:textId="77777777" w:rsidTr="00472B76">
        <w:tc>
          <w:tcPr>
            <w:tcW w:w="648" w:type="dxa"/>
            <w:vMerge/>
            <w:shd w:val="clear" w:color="auto" w:fill="auto"/>
          </w:tcPr>
          <w:p w14:paraId="3DBB26F0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4FD1955C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365BD1E6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2340" w:type="dxa"/>
            <w:shd w:val="clear" w:color="auto" w:fill="auto"/>
          </w:tcPr>
          <w:p w14:paraId="7B903879" w14:textId="4370D534" w:rsidR="00997ED4" w:rsidRPr="00850131" w:rsidRDefault="00EC6171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2 466,00</w:t>
            </w:r>
            <w:r w:rsidRPr="00850131" w:rsidDel="00EC617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66D36494" w14:textId="5AB00CEC" w:rsidR="00997ED4" w:rsidRPr="00850131" w:rsidRDefault="00EC6171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2 740,00</w:t>
            </w:r>
            <w:r w:rsidRPr="00850131" w:rsidDel="00EC617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00997ED4" w:rsidRPr="00850131" w14:paraId="3AEE1012" w14:textId="77777777" w:rsidTr="00472B76">
        <w:tc>
          <w:tcPr>
            <w:tcW w:w="648" w:type="dxa"/>
            <w:vMerge/>
            <w:shd w:val="clear" w:color="auto" w:fill="auto"/>
          </w:tcPr>
          <w:p w14:paraId="15727B6E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63F5D5E5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691B8F1A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2340" w:type="dxa"/>
            <w:shd w:val="clear" w:color="auto" w:fill="auto"/>
          </w:tcPr>
          <w:p w14:paraId="614DBB46" w14:textId="4630D134" w:rsidR="00997ED4" w:rsidRPr="00850131" w:rsidRDefault="00EC6171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3 370,05</w:t>
            </w:r>
            <w:r w:rsidRPr="00850131" w:rsidDel="00EC617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7E165CAB" w14:textId="1587FCCB" w:rsidR="00997ED4" w:rsidRPr="00850131" w:rsidRDefault="00EC6171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3 744,50</w:t>
            </w:r>
            <w:r w:rsidRPr="00850131" w:rsidDel="00EC617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00997ED4" w:rsidRPr="00850131" w14:paraId="34A876FB" w14:textId="77777777" w:rsidTr="00472B76">
        <w:tc>
          <w:tcPr>
            <w:tcW w:w="648" w:type="dxa"/>
            <w:vMerge/>
            <w:shd w:val="clear" w:color="auto" w:fill="auto"/>
          </w:tcPr>
          <w:p w14:paraId="59EB576E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34860F72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160B6541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340" w:type="dxa"/>
            <w:shd w:val="clear" w:color="auto" w:fill="auto"/>
          </w:tcPr>
          <w:p w14:paraId="4E38241D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  <w:tc>
          <w:tcPr>
            <w:tcW w:w="2340" w:type="dxa"/>
            <w:shd w:val="clear" w:color="auto" w:fill="auto"/>
          </w:tcPr>
          <w:p w14:paraId="5ACE3A8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</w:tr>
      <w:tr w:rsidR="00997ED4" w:rsidRPr="00850131" w14:paraId="6EBF4677" w14:textId="77777777" w:rsidTr="00472B76">
        <w:tc>
          <w:tcPr>
            <w:tcW w:w="648" w:type="dxa"/>
            <w:vMerge w:val="restart"/>
            <w:shd w:val="clear" w:color="auto" w:fill="auto"/>
          </w:tcPr>
          <w:p w14:paraId="3DE95386" w14:textId="1CF9AE26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2.</w:t>
            </w:r>
            <w:proofErr w:type="spellStart"/>
            <w:r w:rsidRPr="00850131">
              <w:rPr>
                <w:rFonts w:eastAsia="Times New Roman" w:cs="Times New Roman"/>
                <w:sz w:val="24"/>
                <w:szCs w:val="24"/>
              </w:rPr>
              <w:t>2</w:t>
            </w:r>
            <w:proofErr w:type="spellEnd"/>
            <w:r w:rsidRPr="00850131">
              <w:rPr>
                <w:rFonts w:eastAsia="Times New Roman" w:cs="Times New Roman"/>
                <w:sz w:val="24"/>
                <w:szCs w:val="24"/>
              </w:rPr>
              <w:t>.</w:t>
            </w:r>
          </w:p>
          <w:p w14:paraId="3B361B70" w14:textId="77777777" w:rsidR="00CC72F8" w:rsidRPr="00850131" w:rsidRDefault="00CC72F8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  <w:p w14:paraId="25C776C6" w14:textId="77777777" w:rsidR="002F2651" w:rsidRPr="00850131" w:rsidRDefault="002F2651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  <w:p w14:paraId="702450A9" w14:textId="77777777" w:rsidR="002F2651" w:rsidRPr="00850131" w:rsidRDefault="002F2651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  <w:p w14:paraId="3C374F38" w14:textId="77777777" w:rsidR="002F2651" w:rsidRPr="00850131" w:rsidRDefault="002F2651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14:paraId="30E6D982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 xml:space="preserve">Поддържащи дейности евро/ха </w:t>
            </w:r>
          </w:p>
        </w:tc>
        <w:tc>
          <w:tcPr>
            <w:tcW w:w="1800" w:type="dxa"/>
            <w:shd w:val="clear" w:color="auto" w:fill="auto"/>
          </w:tcPr>
          <w:p w14:paraId="2333129D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  <w:tc>
          <w:tcPr>
            <w:tcW w:w="2340" w:type="dxa"/>
            <w:shd w:val="clear" w:color="auto" w:fill="auto"/>
          </w:tcPr>
          <w:p w14:paraId="795DE853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</w:t>
            </w:r>
            <w:r w:rsidR="00DC12E7" w:rsidRPr="00850131">
              <w:rPr>
                <w:rFonts w:eastAsia="Times New Roman" w:cs="Times New Roman"/>
                <w:sz w:val="24"/>
                <w:szCs w:val="24"/>
              </w:rPr>
              <w:t> </w:t>
            </w:r>
            <w:r w:rsidRPr="00850131">
              <w:rPr>
                <w:rFonts w:eastAsia="Times New Roman" w:cs="Times New Roman"/>
                <w:sz w:val="24"/>
                <w:szCs w:val="24"/>
              </w:rPr>
              <w:t>447</w:t>
            </w:r>
            <w:r w:rsidR="00DC12E7" w:rsidRPr="00850131">
              <w:rPr>
                <w:rFonts w:eastAsia="Times New Roman" w:cs="Times New Roman"/>
                <w:sz w:val="24"/>
                <w:szCs w:val="24"/>
              </w:rPr>
              <w:t>,29</w:t>
            </w:r>
          </w:p>
        </w:tc>
        <w:tc>
          <w:tcPr>
            <w:tcW w:w="2340" w:type="dxa"/>
            <w:shd w:val="clear" w:color="auto" w:fill="auto"/>
          </w:tcPr>
          <w:p w14:paraId="22A6A972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</w:t>
            </w:r>
            <w:r w:rsidR="00DC12E7" w:rsidRPr="00850131">
              <w:rPr>
                <w:rFonts w:eastAsia="Times New Roman" w:cs="Times New Roman"/>
                <w:sz w:val="24"/>
                <w:szCs w:val="24"/>
              </w:rPr>
              <w:t> </w:t>
            </w:r>
            <w:r w:rsidRPr="00850131">
              <w:rPr>
                <w:rFonts w:eastAsia="Times New Roman" w:cs="Times New Roman"/>
                <w:sz w:val="24"/>
                <w:szCs w:val="24"/>
              </w:rPr>
              <w:t>608</w:t>
            </w:r>
            <w:r w:rsidR="00DC12E7" w:rsidRPr="00850131">
              <w:rPr>
                <w:rFonts w:eastAsia="Times New Roman" w:cs="Times New Roman"/>
                <w:sz w:val="24"/>
                <w:szCs w:val="24"/>
              </w:rPr>
              <w:t>,10</w:t>
            </w:r>
          </w:p>
        </w:tc>
      </w:tr>
      <w:tr w:rsidR="00997ED4" w:rsidRPr="00850131" w14:paraId="1913A4EA" w14:textId="77777777" w:rsidTr="00472B76">
        <w:tc>
          <w:tcPr>
            <w:tcW w:w="648" w:type="dxa"/>
            <w:vMerge/>
            <w:shd w:val="clear" w:color="auto" w:fill="auto"/>
          </w:tcPr>
          <w:p w14:paraId="3AFF2B15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6A24952D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187BC34E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  <w:tc>
          <w:tcPr>
            <w:tcW w:w="2340" w:type="dxa"/>
            <w:shd w:val="clear" w:color="auto" w:fill="auto"/>
          </w:tcPr>
          <w:p w14:paraId="5F0046A6" w14:textId="319A9656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</w:t>
            </w:r>
            <w:r w:rsidR="00DC12E7" w:rsidRPr="00850131">
              <w:rPr>
                <w:rFonts w:eastAsia="Times New Roman" w:cs="Times New Roman"/>
                <w:sz w:val="24"/>
                <w:szCs w:val="24"/>
              </w:rPr>
              <w:t> </w:t>
            </w:r>
            <w:r w:rsidRPr="00850131">
              <w:rPr>
                <w:rFonts w:eastAsia="Times New Roman" w:cs="Times New Roman"/>
                <w:sz w:val="24"/>
                <w:szCs w:val="24"/>
              </w:rPr>
              <w:t>46</w:t>
            </w:r>
            <w:r w:rsidR="00DC12E7" w:rsidRPr="00850131">
              <w:rPr>
                <w:rFonts w:eastAsia="Times New Roman" w:cs="Times New Roman"/>
                <w:sz w:val="24"/>
                <w:szCs w:val="24"/>
              </w:rPr>
              <w:t>1,15</w:t>
            </w:r>
          </w:p>
        </w:tc>
        <w:tc>
          <w:tcPr>
            <w:tcW w:w="2340" w:type="dxa"/>
            <w:shd w:val="clear" w:color="auto" w:fill="auto"/>
          </w:tcPr>
          <w:p w14:paraId="28A33ACD" w14:textId="1286335E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</w:t>
            </w:r>
            <w:r w:rsidR="00DC12E7" w:rsidRPr="00850131">
              <w:rPr>
                <w:rFonts w:eastAsia="Times New Roman" w:cs="Times New Roman"/>
                <w:sz w:val="24"/>
                <w:szCs w:val="24"/>
              </w:rPr>
              <w:t> </w:t>
            </w:r>
            <w:r w:rsidRPr="00850131">
              <w:rPr>
                <w:rFonts w:eastAsia="Times New Roman" w:cs="Times New Roman"/>
                <w:sz w:val="24"/>
                <w:szCs w:val="24"/>
              </w:rPr>
              <w:t>62</w:t>
            </w:r>
            <w:r w:rsidR="00DC12E7" w:rsidRPr="00850131">
              <w:rPr>
                <w:rFonts w:eastAsia="Times New Roman" w:cs="Times New Roman"/>
                <w:sz w:val="24"/>
                <w:szCs w:val="24"/>
              </w:rPr>
              <w:t>3,50</w:t>
            </w:r>
          </w:p>
        </w:tc>
      </w:tr>
      <w:tr w:rsidR="00997ED4" w:rsidRPr="00850131" w14:paraId="0A77F52B" w14:textId="77777777" w:rsidTr="00472B76">
        <w:tc>
          <w:tcPr>
            <w:tcW w:w="648" w:type="dxa"/>
            <w:vMerge/>
            <w:shd w:val="clear" w:color="auto" w:fill="auto"/>
          </w:tcPr>
          <w:p w14:paraId="21AA61B4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14:paraId="2072EED0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а) отглеждане на културите - общо разходи</w:t>
            </w:r>
          </w:p>
        </w:tc>
        <w:tc>
          <w:tcPr>
            <w:tcW w:w="1800" w:type="dxa"/>
            <w:shd w:val="clear" w:color="auto" w:fill="auto"/>
          </w:tcPr>
          <w:p w14:paraId="744072C8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  <w:tc>
          <w:tcPr>
            <w:tcW w:w="2340" w:type="dxa"/>
            <w:shd w:val="clear" w:color="auto" w:fill="auto"/>
          </w:tcPr>
          <w:p w14:paraId="67805EF6" w14:textId="416D539F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</w:t>
            </w:r>
            <w:r w:rsidR="009A0B2B" w:rsidRPr="00850131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50131">
              <w:rPr>
                <w:rFonts w:eastAsia="Times New Roman" w:cs="Times New Roman"/>
                <w:sz w:val="24"/>
                <w:szCs w:val="24"/>
              </w:rPr>
              <w:t>28</w:t>
            </w:r>
            <w:r w:rsidR="009A0B2B" w:rsidRPr="00850131">
              <w:rPr>
                <w:rFonts w:eastAsia="Times New Roman" w:cs="Times New Roman"/>
                <w:sz w:val="24"/>
                <w:szCs w:val="24"/>
              </w:rPr>
              <w:t>8,44</w:t>
            </w:r>
          </w:p>
        </w:tc>
        <w:tc>
          <w:tcPr>
            <w:tcW w:w="2340" w:type="dxa"/>
            <w:shd w:val="clear" w:color="auto" w:fill="auto"/>
          </w:tcPr>
          <w:p w14:paraId="42C7EA65" w14:textId="1A2DD6A0" w:rsidR="00997ED4" w:rsidRPr="00850131" w:rsidRDefault="00997ED4" w:rsidP="009A0B2B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</w:t>
            </w:r>
            <w:r w:rsidR="009A0B2B" w:rsidRPr="00850131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50131">
              <w:rPr>
                <w:rFonts w:eastAsia="Times New Roman" w:cs="Times New Roman"/>
                <w:sz w:val="24"/>
                <w:szCs w:val="24"/>
              </w:rPr>
              <w:t>43</w:t>
            </w:r>
            <w:r w:rsidR="009A0B2B" w:rsidRPr="00850131">
              <w:rPr>
                <w:rFonts w:eastAsia="Times New Roman" w:cs="Times New Roman"/>
                <w:sz w:val="24"/>
                <w:szCs w:val="24"/>
              </w:rPr>
              <w:t>1,60</w:t>
            </w:r>
          </w:p>
        </w:tc>
      </w:tr>
      <w:tr w:rsidR="00997ED4" w:rsidRPr="00850131" w14:paraId="33DF9039" w14:textId="77777777" w:rsidTr="00472B76">
        <w:tc>
          <w:tcPr>
            <w:tcW w:w="648" w:type="dxa"/>
            <w:vMerge/>
            <w:shd w:val="clear" w:color="auto" w:fill="auto"/>
          </w:tcPr>
          <w:p w14:paraId="3705293F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5C0C1952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57344AE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  <w:tc>
          <w:tcPr>
            <w:tcW w:w="2340" w:type="dxa"/>
            <w:shd w:val="clear" w:color="auto" w:fill="auto"/>
          </w:tcPr>
          <w:p w14:paraId="0C2AAA9C" w14:textId="6B8F861F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</w:t>
            </w:r>
            <w:r w:rsidR="009A0B2B" w:rsidRPr="00850131">
              <w:rPr>
                <w:rFonts w:eastAsia="Times New Roman" w:cs="Times New Roman"/>
                <w:sz w:val="24"/>
                <w:szCs w:val="24"/>
              </w:rPr>
              <w:t> </w:t>
            </w:r>
            <w:r w:rsidRPr="00850131">
              <w:rPr>
                <w:rFonts w:eastAsia="Times New Roman" w:cs="Times New Roman"/>
                <w:sz w:val="24"/>
                <w:szCs w:val="24"/>
              </w:rPr>
              <w:t>28</w:t>
            </w:r>
            <w:r w:rsidR="009A0B2B" w:rsidRPr="00850131">
              <w:rPr>
                <w:rFonts w:eastAsia="Times New Roman" w:cs="Times New Roman"/>
                <w:sz w:val="24"/>
                <w:szCs w:val="24"/>
              </w:rPr>
              <w:t>8,44</w:t>
            </w:r>
          </w:p>
        </w:tc>
        <w:tc>
          <w:tcPr>
            <w:tcW w:w="2340" w:type="dxa"/>
            <w:shd w:val="clear" w:color="auto" w:fill="auto"/>
          </w:tcPr>
          <w:p w14:paraId="5BDFCD9B" w14:textId="7C1956D5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</w:t>
            </w:r>
            <w:r w:rsidR="009A0B2B" w:rsidRPr="00850131">
              <w:rPr>
                <w:rFonts w:eastAsia="Times New Roman" w:cs="Times New Roman"/>
                <w:sz w:val="24"/>
                <w:szCs w:val="24"/>
              </w:rPr>
              <w:t> </w:t>
            </w:r>
            <w:r w:rsidRPr="00850131">
              <w:rPr>
                <w:rFonts w:eastAsia="Times New Roman" w:cs="Times New Roman"/>
                <w:sz w:val="24"/>
                <w:szCs w:val="24"/>
              </w:rPr>
              <w:t>43</w:t>
            </w:r>
            <w:r w:rsidR="009A0B2B" w:rsidRPr="00850131">
              <w:rPr>
                <w:rFonts w:eastAsia="Times New Roman" w:cs="Times New Roman"/>
                <w:sz w:val="24"/>
                <w:szCs w:val="24"/>
              </w:rPr>
              <w:t>1,60</w:t>
            </w:r>
          </w:p>
        </w:tc>
      </w:tr>
      <w:tr w:rsidR="00997ED4" w:rsidRPr="00850131" w14:paraId="3267774A" w14:textId="77777777" w:rsidTr="00472B76">
        <w:tc>
          <w:tcPr>
            <w:tcW w:w="648" w:type="dxa"/>
            <w:vMerge/>
            <w:shd w:val="clear" w:color="auto" w:fill="auto"/>
          </w:tcPr>
          <w:p w14:paraId="22AC972D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14:paraId="5230633A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Първа година – 3 пъти</w:t>
            </w:r>
          </w:p>
        </w:tc>
        <w:tc>
          <w:tcPr>
            <w:tcW w:w="1800" w:type="dxa"/>
            <w:shd w:val="clear" w:color="auto" w:fill="auto"/>
          </w:tcPr>
          <w:p w14:paraId="255B85A8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  <w:tc>
          <w:tcPr>
            <w:tcW w:w="2340" w:type="dxa"/>
            <w:shd w:val="clear" w:color="auto" w:fill="auto"/>
          </w:tcPr>
          <w:p w14:paraId="432352DA" w14:textId="73252814" w:rsidR="00997ED4" w:rsidRPr="00850131" w:rsidRDefault="00EA6B8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386,52</w:t>
            </w:r>
          </w:p>
        </w:tc>
        <w:tc>
          <w:tcPr>
            <w:tcW w:w="2340" w:type="dxa"/>
            <w:shd w:val="clear" w:color="auto" w:fill="auto"/>
          </w:tcPr>
          <w:p w14:paraId="3D2E4059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429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,48</w:t>
            </w:r>
          </w:p>
        </w:tc>
      </w:tr>
      <w:tr w:rsidR="00997ED4" w:rsidRPr="00850131" w14:paraId="26A00B38" w14:textId="77777777" w:rsidTr="00472B76">
        <w:tc>
          <w:tcPr>
            <w:tcW w:w="648" w:type="dxa"/>
            <w:vMerge/>
            <w:shd w:val="clear" w:color="auto" w:fill="auto"/>
          </w:tcPr>
          <w:p w14:paraId="46582D5F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3FD1670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5F6A8FB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  <w:tc>
          <w:tcPr>
            <w:tcW w:w="2340" w:type="dxa"/>
            <w:shd w:val="clear" w:color="auto" w:fill="auto"/>
          </w:tcPr>
          <w:p w14:paraId="161882AD" w14:textId="737F8D76" w:rsidR="00997ED4" w:rsidRPr="00850131" w:rsidRDefault="00EA6B8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386,52</w:t>
            </w:r>
          </w:p>
        </w:tc>
        <w:tc>
          <w:tcPr>
            <w:tcW w:w="2340" w:type="dxa"/>
            <w:shd w:val="clear" w:color="auto" w:fill="auto"/>
          </w:tcPr>
          <w:p w14:paraId="4559F1DA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429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,48</w:t>
            </w:r>
          </w:p>
        </w:tc>
      </w:tr>
      <w:tr w:rsidR="00997ED4" w:rsidRPr="00850131" w14:paraId="4A68CD12" w14:textId="77777777" w:rsidTr="00472B76">
        <w:tc>
          <w:tcPr>
            <w:tcW w:w="648" w:type="dxa"/>
            <w:vMerge/>
            <w:shd w:val="clear" w:color="auto" w:fill="auto"/>
          </w:tcPr>
          <w:p w14:paraId="64DB20B5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4582B6E4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42AF1B53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340" w:type="dxa"/>
            <w:shd w:val="clear" w:color="auto" w:fill="auto"/>
          </w:tcPr>
          <w:p w14:paraId="52B81877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  <w:tc>
          <w:tcPr>
            <w:tcW w:w="2340" w:type="dxa"/>
            <w:shd w:val="clear" w:color="auto" w:fill="auto"/>
          </w:tcPr>
          <w:p w14:paraId="7B8F7AD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</w:tr>
      <w:tr w:rsidR="00997ED4" w:rsidRPr="00850131" w14:paraId="0FBF7EC1" w14:textId="77777777" w:rsidTr="00472B76">
        <w:tc>
          <w:tcPr>
            <w:tcW w:w="648" w:type="dxa"/>
            <w:vMerge/>
            <w:shd w:val="clear" w:color="auto" w:fill="auto"/>
          </w:tcPr>
          <w:p w14:paraId="318FF74B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14:paraId="7B0EC438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Втора година – 3 пъти</w:t>
            </w:r>
          </w:p>
        </w:tc>
        <w:tc>
          <w:tcPr>
            <w:tcW w:w="1800" w:type="dxa"/>
            <w:shd w:val="clear" w:color="auto" w:fill="auto"/>
          </w:tcPr>
          <w:p w14:paraId="008A9F98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  <w:tc>
          <w:tcPr>
            <w:tcW w:w="2340" w:type="dxa"/>
            <w:shd w:val="clear" w:color="auto" w:fill="auto"/>
          </w:tcPr>
          <w:p w14:paraId="61193873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386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,52</w:t>
            </w:r>
          </w:p>
        </w:tc>
        <w:tc>
          <w:tcPr>
            <w:tcW w:w="2340" w:type="dxa"/>
            <w:shd w:val="clear" w:color="auto" w:fill="auto"/>
          </w:tcPr>
          <w:p w14:paraId="1F977064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429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,48</w:t>
            </w:r>
          </w:p>
        </w:tc>
      </w:tr>
      <w:tr w:rsidR="00997ED4" w:rsidRPr="00850131" w14:paraId="31DAC328" w14:textId="77777777" w:rsidTr="00472B76">
        <w:tc>
          <w:tcPr>
            <w:tcW w:w="648" w:type="dxa"/>
            <w:vMerge/>
            <w:shd w:val="clear" w:color="auto" w:fill="auto"/>
          </w:tcPr>
          <w:p w14:paraId="406E5E1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651CB075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18AA6E5E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  <w:tc>
          <w:tcPr>
            <w:tcW w:w="2340" w:type="dxa"/>
            <w:shd w:val="clear" w:color="auto" w:fill="auto"/>
          </w:tcPr>
          <w:p w14:paraId="5D58DB45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386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,52</w:t>
            </w:r>
          </w:p>
        </w:tc>
        <w:tc>
          <w:tcPr>
            <w:tcW w:w="2340" w:type="dxa"/>
            <w:shd w:val="clear" w:color="auto" w:fill="auto"/>
          </w:tcPr>
          <w:p w14:paraId="34E0DF14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429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,48</w:t>
            </w:r>
          </w:p>
        </w:tc>
      </w:tr>
      <w:tr w:rsidR="00997ED4" w:rsidRPr="00850131" w14:paraId="21118373" w14:textId="77777777" w:rsidTr="00472B76">
        <w:tc>
          <w:tcPr>
            <w:tcW w:w="648" w:type="dxa"/>
            <w:vMerge/>
            <w:shd w:val="clear" w:color="auto" w:fill="auto"/>
          </w:tcPr>
          <w:p w14:paraId="307D948C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5CB88F7B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2F654C9C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340" w:type="dxa"/>
            <w:shd w:val="clear" w:color="auto" w:fill="auto"/>
          </w:tcPr>
          <w:p w14:paraId="5C38B7DD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  <w:tc>
          <w:tcPr>
            <w:tcW w:w="2340" w:type="dxa"/>
            <w:shd w:val="clear" w:color="auto" w:fill="auto"/>
          </w:tcPr>
          <w:p w14:paraId="06F2862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</w:tr>
      <w:tr w:rsidR="00997ED4" w:rsidRPr="00850131" w14:paraId="66E8117F" w14:textId="77777777" w:rsidTr="00472B76">
        <w:tc>
          <w:tcPr>
            <w:tcW w:w="648" w:type="dxa"/>
            <w:vMerge/>
            <w:shd w:val="clear" w:color="auto" w:fill="auto"/>
          </w:tcPr>
          <w:p w14:paraId="37ECA13A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14:paraId="0BF20EBB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Трета година – 2 пъти</w:t>
            </w:r>
          </w:p>
        </w:tc>
        <w:tc>
          <w:tcPr>
            <w:tcW w:w="1800" w:type="dxa"/>
            <w:shd w:val="clear" w:color="auto" w:fill="auto"/>
          </w:tcPr>
          <w:p w14:paraId="602BDB8C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  <w:tc>
          <w:tcPr>
            <w:tcW w:w="2340" w:type="dxa"/>
            <w:shd w:val="clear" w:color="auto" w:fill="auto"/>
          </w:tcPr>
          <w:p w14:paraId="0D926BDE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257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,69</w:t>
            </w:r>
          </w:p>
        </w:tc>
        <w:tc>
          <w:tcPr>
            <w:tcW w:w="2340" w:type="dxa"/>
            <w:shd w:val="clear" w:color="auto" w:fill="auto"/>
          </w:tcPr>
          <w:p w14:paraId="4540ED9A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286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,32</w:t>
            </w:r>
          </w:p>
        </w:tc>
      </w:tr>
      <w:tr w:rsidR="00997ED4" w:rsidRPr="00850131" w14:paraId="310917B4" w14:textId="77777777" w:rsidTr="00472B76">
        <w:tc>
          <w:tcPr>
            <w:tcW w:w="648" w:type="dxa"/>
            <w:vMerge/>
            <w:shd w:val="clear" w:color="auto" w:fill="auto"/>
          </w:tcPr>
          <w:p w14:paraId="6FF42C32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05506C0F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794E3285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  <w:tc>
          <w:tcPr>
            <w:tcW w:w="2340" w:type="dxa"/>
            <w:shd w:val="clear" w:color="auto" w:fill="auto"/>
          </w:tcPr>
          <w:p w14:paraId="47F50590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257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,69</w:t>
            </w:r>
          </w:p>
        </w:tc>
        <w:tc>
          <w:tcPr>
            <w:tcW w:w="2340" w:type="dxa"/>
            <w:shd w:val="clear" w:color="auto" w:fill="auto"/>
          </w:tcPr>
          <w:p w14:paraId="1DE338DC" w14:textId="7777777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286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,32</w:t>
            </w:r>
          </w:p>
        </w:tc>
      </w:tr>
      <w:tr w:rsidR="00997ED4" w:rsidRPr="00850131" w14:paraId="1F6CA724" w14:textId="77777777" w:rsidTr="00472B76">
        <w:tc>
          <w:tcPr>
            <w:tcW w:w="648" w:type="dxa"/>
            <w:vMerge/>
            <w:shd w:val="clear" w:color="auto" w:fill="auto"/>
          </w:tcPr>
          <w:p w14:paraId="44DF2EAE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410E9E54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68DCE38A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340" w:type="dxa"/>
            <w:shd w:val="clear" w:color="auto" w:fill="auto"/>
          </w:tcPr>
          <w:p w14:paraId="7D121BF7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  <w:tc>
          <w:tcPr>
            <w:tcW w:w="2340" w:type="dxa"/>
            <w:shd w:val="clear" w:color="auto" w:fill="auto"/>
          </w:tcPr>
          <w:p w14:paraId="3AC7D615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</w:tr>
      <w:tr w:rsidR="00997ED4" w:rsidRPr="00850131" w14:paraId="60935AEF" w14:textId="77777777" w:rsidTr="00472B76">
        <w:tc>
          <w:tcPr>
            <w:tcW w:w="648" w:type="dxa"/>
            <w:vMerge/>
            <w:shd w:val="clear" w:color="auto" w:fill="auto"/>
          </w:tcPr>
          <w:p w14:paraId="2654DCCE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14:paraId="20A7A4AD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Четвърта година – 1 път</w:t>
            </w:r>
          </w:p>
        </w:tc>
        <w:tc>
          <w:tcPr>
            <w:tcW w:w="1800" w:type="dxa"/>
            <w:shd w:val="clear" w:color="auto" w:fill="auto"/>
          </w:tcPr>
          <w:p w14:paraId="5A655285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  <w:tc>
          <w:tcPr>
            <w:tcW w:w="2340" w:type="dxa"/>
            <w:shd w:val="clear" w:color="auto" w:fill="auto"/>
          </w:tcPr>
          <w:p w14:paraId="7C1B91B4" w14:textId="7F62CDFE" w:rsidR="00997ED4" w:rsidRPr="00850131" w:rsidRDefault="00EC1CEC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128,84</w:t>
            </w:r>
          </w:p>
        </w:tc>
        <w:tc>
          <w:tcPr>
            <w:tcW w:w="2340" w:type="dxa"/>
            <w:shd w:val="clear" w:color="auto" w:fill="auto"/>
          </w:tcPr>
          <w:p w14:paraId="48B19AFB" w14:textId="0C85794B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14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3,16</w:t>
            </w:r>
          </w:p>
        </w:tc>
      </w:tr>
      <w:tr w:rsidR="00997ED4" w:rsidRPr="00850131" w14:paraId="546E0CCB" w14:textId="77777777" w:rsidTr="00472B76">
        <w:tc>
          <w:tcPr>
            <w:tcW w:w="648" w:type="dxa"/>
            <w:vMerge/>
            <w:shd w:val="clear" w:color="auto" w:fill="auto"/>
          </w:tcPr>
          <w:p w14:paraId="1014752B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7BDFAD23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4F02129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  <w:tc>
          <w:tcPr>
            <w:tcW w:w="2340" w:type="dxa"/>
            <w:shd w:val="clear" w:color="auto" w:fill="auto"/>
          </w:tcPr>
          <w:p w14:paraId="1D904D3A" w14:textId="778AFB00" w:rsidR="00997ED4" w:rsidRPr="00850131" w:rsidRDefault="00EC1CEC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128,84</w:t>
            </w:r>
          </w:p>
        </w:tc>
        <w:tc>
          <w:tcPr>
            <w:tcW w:w="2340" w:type="dxa"/>
            <w:shd w:val="clear" w:color="auto" w:fill="auto"/>
          </w:tcPr>
          <w:p w14:paraId="43EF7526" w14:textId="29CC1727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14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3,16</w:t>
            </w:r>
          </w:p>
        </w:tc>
      </w:tr>
      <w:tr w:rsidR="00997ED4" w:rsidRPr="00850131" w14:paraId="58BAD4AB" w14:textId="77777777" w:rsidTr="00472B76">
        <w:tc>
          <w:tcPr>
            <w:tcW w:w="648" w:type="dxa"/>
            <w:vMerge/>
            <w:shd w:val="clear" w:color="auto" w:fill="auto"/>
          </w:tcPr>
          <w:p w14:paraId="1CEDA75B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643A1F34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24CC033B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340" w:type="dxa"/>
            <w:shd w:val="clear" w:color="auto" w:fill="auto"/>
          </w:tcPr>
          <w:p w14:paraId="41A4B325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  <w:tc>
          <w:tcPr>
            <w:tcW w:w="2340" w:type="dxa"/>
            <w:shd w:val="clear" w:color="auto" w:fill="auto"/>
          </w:tcPr>
          <w:p w14:paraId="66795B92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</w:tr>
      <w:tr w:rsidR="00997ED4" w:rsidRPr="00850131" w14:paraId="03A8A577" w14:textId="77777777" w:rsidTr="00472B76">
        <w:tc>
          <w:tcPr>
            <w:tcW w:w="648" w:type="dxa"/>
            <w:vMerge/>
            <w:shd w:val="clear" w:color="auto" w:fill="auto"/>
          </w:tcPr>
          <w:p w14:paraId="127D7BCA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14:paraId="7302BBC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Пета година – 1 път</w:t>
            </w:r>
          </w:p>
        </w:tc>
        <w:tc>
          <w:tcPr>
            <w:tcW w:w="1800" w:type="dxa"/>
            <w:shd w:val="clear" w:color="auto" w:fill="auto"/>
          </w:tcPr>
          <w:p w14:paraId="4AEB1231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  <w:tc>
          <w:tcPr>
            <w:tcW w:w="2340" w:type="dxa"/>
            <w:shd w:val="clear" w:color="auto" w:fill="auto"/>
          </w:tcPr>
          <w:p w14:paraId="3725CB87" w14:textId="15A0F93B" w:rsidR="00997ED4" w:rsidRPr="00850131" w:rsidRDefault="00EC1CEC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128,84</w:t>
            </w:r>
          </w:p>
        </w:tc>
        <w:tc>
          <w:tcPr>
            <w:tcW w:w="2340" w:type="dxa"/>
            <w:shd w:val="clear" w:color="auto" w:fill="auto"/>
          </w:tcPr>
          <w:p w14:paraId="3FFDB8D5" w14:textId="5B85F98A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14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3,16</w:t>
            </w:r>
          </w:p>
        </w:tc>
      </w:tr>
      <w:tr w:rsidR="00997ED4" w:rsidRPr="00850131" w14:paraId="299D2DCD" w14:textId="77777777" w:rsidTr="00472B76">
        <w:tc>
          <w:tcPr>
            <w:tcW w:w="648" w:type="dxa"/>
            <w:vMerge/>
            <w:shd w:val="clear" w:color="auto" w:fill="auto"/>
          </w:tcPr>
          <w:p w14:paraId="77E070C9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7853D5D0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433E8413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  <w:tc>
          <w:tcPr>
            <w:tcW w:w="2340" w:type="dxa"/>
            <w:shd w:val="clear" w:color="auto" w:fill="auto"/>
          </w:tcPr>
          <w:p w14:paraId="505D9BF3" w14:textId="3DC30A4F" w:rsidR="00997ED4" w:rsidRPr="00850131" w:rsidRDefault="00EC1CEC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128,84</w:t>
            </w:r>
          </w:p>
        </w:tc>
        <w:tc>
          <w:tcPr>
            <w:tcW w:w="2340" w:type="dxa"/>
            <w:shd w:val="clear" w:color="auto" w:fill="auto"/>
          </w:tcPr>
          <w:p w14:paraId="3234AB52" w14:textId="7E6F571B" w:rsidR="00997ED4" w:rsidRPr="00850131" w:rsidRDefault="00997ED4" w:rsidP="00997ED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14</w:t>
            </w:r>
            <w:r w:rsidR="00EA6B84" w:rsidRPr="00850131">
              <w:rPr>
                <w:rFonts w:eastAsia="Times New Roman" w:cs="Times New Roman"/>
                <w:sz w:val="24"/>
                <w:szCs w:val="24"/>
              </w:rPr>
              <w:t>3,16</w:t>
            </w:r>
          </w:p>
        </w:tc>
      </w:tr>
      <w:tr w:rsidR="00997ED4" w:rsidRPr="00850131" w14:paraId="436DAF07" w14:textId="77777777" w:rsidTr="008F524E">
        <w:trPr>
          <w:trHeight w:val="231"/>
        </w:trPr>
        <w:tc>
          <w:tcPr>
            <w:tcW w:w="648" w:type="dxa"/>
            <w:vMerge/>
            <w:shd w:val="clear" w:color="auto" w:fill="auto"/>
          </w:tcPr>
          <w:p w14:paraId="0DF2D01E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3726BCAE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64213860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340" w:type="dxa"/>
            <w:shd w:val="clear" w:color="auto" w:fill="auto"/>
          </w:tcPr>
          <w:p w14:paraId="697C9A8E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  <w:tc>
          <w:tcPr>
            <w:tcW w:w="2340" w:type="dxa"/>
            <w:shd w:val="clear" w:color="auto" w:fill="auto"/>
          </w:tcPr>
          <w:p w14:paraId="6C423810" w14:textId="77777777" w:rsidR="00997ED4" w:rsidRPr="00850131" w:rsidRDefault="00997ED4" w:rsidP="00997ED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</w:tr>
      <w:tr w:rsidR="002F2651" w:rsidRPr="00850131" w14:paraId="4C841A71" w14:textId="77777777" w:rsidTr="00900DFA">
        <w:tc>
          <w:tcPr>
            <w:tcW w:w="648" w:type="dxa"/>
            <w:vMerge/>
            <w:shd w:val="clear" w:color="auto" w:fill="auto"/>
          </w:tcPr>
          <w:p w14:paraId="61E08B10" w14:textId="77777777" w:rsidR="002F2651" w:rsidRPr="00850131" w:rsidRDefault="002F2651" w:rsidP="00CC72F8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14:paraId="397547AF" w14:textId="77777777" w:rsidR="002F2651" w:rsidRDefault="002F2651" w:rsidP="00CC72F8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б) попълване (презасяване или презасаждане);</w:t>
            </w:r>
          </w:p>
          <w:p w14:paraId="634BD1D3" w14:textId="77777777" w:rsidR="008F524E" w:rsidRDefault="008F524E" w:rsidP="00CC72F8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  <w:p w14:paraId="7E43D7C0" w14:textId="6CF629EC" w:rsidR="008F524E" w:rsidRPr="00850131" w:rsidRDefault="008F524E" w:rsidP="008F524E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AB037C">
              <w:rPr>
                <w:rFonts w:eastAsia="Times New Roman" w:cs="Times New Roman"/>
                <w:sz w:val="24"/>
                <w:szCs w:val="24"/>
                <w:u w:val="single"/>
              </w:rPr>
              <w:t>Забележка: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Дейността е допустима за подпомагане само за първата година след създаването.</w:t>
            </w:r>
          </w:p>
        </w:tc>
        <w:tc>
          <w:tcPr>
            <w:tcW w:w="6480" w:type="dxa"/>
            <w:gridSpan w:val="3"/>
            <w:shd w:val="clear" w:color="auto" w:fill="auto"/>
          </w:tcPr>
          <w:p w14:paraId="0BB8D305" w14:textId="77777777" w:rsidR="002F2651" w:rsidRPr="00850131" w:rsidRDefault="002F2651" w:rsidP="008F524E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</w:tr>
      <w:tr w:rsidR="002F2651" w:rsidRPr="00850131" w14:paraId="1BA80651" w14:textId="77777777" w:rsidTr="008F524E">
        <w:tc>
          <w:tcPr>
            <w:tcW w:w="648" w:type="dxa"/>
            <w:vMerge/>
            <w:shd w:val="clear" w:color="auto" w:fill="auto"/>
          </w:tcPr>
          <w:p w14:paraId="02F740AA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6278648A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3FB5F779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2E3B8AB" w14:textId="77777777" w:rsidR="002F2651" w:rsidRPr="00850131" w:rsidRDefault="002F2651" w:rsidP="008F524E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257,58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5305E8D" w14:textId="77777777" w:rsidR="002F2651" w:rsidRPr="008F524E" w:rsidRDefault="00B878D6" w:rsidP="008F524E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850131">
              <w:rPr>
                <w:rFonts w:eastAsia="Times New Roman" w:cs="Times New Roman"/>
                <w:sz w:val="24"/>
                <w:szCs w:val="24"/>
                <w:lang w:val="en-US"/>
              </w:rPr>
              <w:t>286,20</w:t>
            </w:r>
          </w:p>
        </w:tc>
      </w:tr>
      <w:tr w:rsidR="002F2651" w:rsidRPr="00850131" w14:paraId="437B4BAB" w14:textId="77777777" w:rsidTr="008F524E">
        <w:tc>
          <w:tcPr>
            <w:tcW w:w="648" w:type="dxa"/>
            <w:vMerge/>
            <w:shd w:val="clear" w:color="auto" w:fill="auto"/>
          </w:tcPr>
          <w:p w14:paraId="180702A8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5FFDA778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210E8887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5986607" w14:textId="77777777" w:rsidR="002F2651" w:rsidRPr="008F524E" w:rsidRDefault="00B878D6" w:rsidP="008F524E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850131">
              <w:rPr>
                <w:rFonts w:eastAsia="Times New Roman" w:cs="Times New Roman"/>
                <w:sz w:val="24"/>
                <w:szCs w:val="24"/>
                <w:lang w:val="en-US"/>
              </w:rPr>
              <w:t>462,78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28F0339" w14:textId="77777777" w:rsidR="00B878D6" w:rsidRPr="008F524E" w:rsidRDefault="00B878D6" w:rsidP="008F524E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850131">
              <w:rPr>
                <w:rFonts w:eastAsia="Times New Roman" w:cs="Times New Roman"/>
                <w:sz w:val="24"/>
                <w:szCs w:val="24"/>
                <w:lang w:val="en-US"/>
              </w:rPr>
              <w:t>514,20</w:t>
            </w:r>
          </w:p>
        </w:tc>
      </w:tr>
      <w:tr w:rsidR="002F2651" w:rsidRPr="00850131" w14:paraId="1462CCC8" w14:textId="77777777" w:rsidTr="00472B76">
        <w:tc>
          <w:tcPr>
            <w:tcW w:w="648" w:type="dxa"/>
            <w:vMerge/>
            <w:shd w:val="clear" w:color="auto" w:fill="auto"/>
          </w:tcPr>
          <w:p w14:paraId="6C12AE2C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23B0B0AB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4C764C23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340" w:type="dxa"/>
            <w:shd w:val="clear" w:color="auto" w:fill="auto"/>
          </w:tcPr>
          <w:p w14:paraId="7153C782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  <w:tc>
          <w:tcPr>
            <w:tcW w:w="2340" w:type="dxa"/>
            <w:shd w:val="clear" w:color="auto" w:fill="auto"/>
          </w:tcPr>
          <w:p w14:paraId="3619BC8A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</w:tr>
      <w:tr w:rsidR="002F2651" w:rsidRPr="00850131" w14:paraId="5F9BC88F" w14:textId="77777777" w:rsidTr="00D9041A">
        <w:tc>
          <w:tcPr>
            <w:tcW w:w="648" w:type="dxa"/>
            <w:vMerge/>
            <w:shd w:val="clear" w:color="auto" w:fill="auto"/>
          </w:tcPr>
          <w:p w14:paraId="2D56D58C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774B1ADF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shd w:val="clear" w:color="auto" w:fill="auto"/>
          </w:tcPr>
          <w:p w14:paraId="1752D400" w14:textId="77777777" w:rsidR="002F2651" w:rsidRPr="00850131" w:rsidRDefault="002F2651" w:rsidP="008F524E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</w:tr>
      <w:tr w:rsidR="002F2651" w:rsidRPr="00850131" w14:paraId="33448694" w14:textId="77777777" w:rsidTr="008F524E">
        <w:tc>
          <w:tcPr>
            <w:tcW w:w="648" w:type="dxa"/>
            <w:vMerge/>
            <w:shd w:val="clear" w:color="auto" w:fill="auto"/>
          </w:tcPr>
          <w:p w14:paraId="7669F781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5A48FCBC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3D148F4A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8C9DF4D" w14:textId="77777777" w:rsidR="002F2651" w:rsidRPr="008F524E" w:rsidRDefault="00B878D6" w:rsidP="008F524E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850131">
              <w:rPr>
                <w:rFonts w:eastAsia="Times New Roman" w:cs="Times New Roman"/>
                <w:sz w:val="24"/>
                <w:szCs w:val="24"/>
                <w:lang w:val="en-US"/>
              </w:rPr>
              <w:t>277,38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3886982" w14:textId="77777777" w:rsidR="002F2651" w:rsidRPr="008F524E" w:rsidRDefault="00B878D6" w:rsidP="008F524E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850131">
              <w:rPr>
                <w:rFonts w:eastAsia="Times New Roman" w:cs="Times New Roman"/>
                <w:sz w:val="24"/>
                <w:szCs w:val="24"/>
                <w:lang w:val="en-US"/>
              </w:rPr>
              <w:t>308,20</w:t>
            </w:r>
          </w:p>
        </w:tc>
      </w:tr>
      <w:tr w:rsidR="002F2651" w:rsidRPr="00850131" w14:paraId="00558798" w14:textId="77777777" w:rsidTr="008F524E">
        <w:tc>
          <w:tcPr>
            <w:tcW w:w="648" w:type="dxa"/>
            <w:vMerge/>
            <w:shd w:val="clear" w:color="auto" w:fill="auto"/>
          </w:tcPr>
          <w:p w14:paraId="66EBBA40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7C5504F5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64AC37CB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DE54C46" w14:textId="77777777" w:rsidR="002F2651" w:rsidRPr="008F524E" w:rsidRDefault="00B878D6" w:rsidP="008F524E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850131">
              <w:rPr>
                <w:rFonts w:eastAsia="Times New Roman" w:cs="Times New Roman"/>
                <w:sz w:val="24"/>
                <w:szCs w:val="24"/>
                <w:lang w:val="en-US"/>
              </w:rPr>
              <w:t>826,38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0ABF7FE" w14:textId="77777777" w:rsidR="002F2651" w:rsidRPr="008F524E" w:rsidRDefault="00B878D6" w:rsidP="008F524E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850131">
              <w:rPr>
                <w:rFonts w:eastAsia="Times New Roman" w:cs="Times New Roman"/>
                <w:sz w:val="24"/>
                <w:szCs w:val="24"/>
                <w:lang w:val="en-US"/>
              </w:rPr>
              <w:t>918,20</w:t>
            </w:r>
          </w:p>
        </w:tc>
      </w:tr>
      <w:tr w:rsidR="002F2651" w:rsidRPr="00850131" w14:paraId="3D01725B" w14:textId="77777777" w:rsidTr="00472B76">
        <w:tc>
          <w:tcPr>
            <w:tcW w:w="648" w:type="dxa"/>
            <w:vMerge/>
            <w:shd w:val="clear" w:color="auto" w:fill="auto"/>
          </w:tcPr>
          <w:p w14:paraId="6C3F8E29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5D3DA0B9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204BBBBD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340" w:type="dxa"/>
            <w:shd w:val="clear" w:color="auto" w:fill="auto"/>
          </w:tcPr>
          <w:p w14:paraId="146E1608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  <w:tc>
          <w:tcPr>
            <w:tcW w:w="2340" w:type="dxa"/>
            <w:shd w:val="clear" w:color="auto" w:fill="auto"/>
          </w:tcPr>
          <w:p w14:paraId="5E4FF89C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</w:tr>
      <w:tr w:rsidR="002F2651" w:rsidRPr="00850131" w14:paraId="52192916" w14:textId="77777777" w:rsidTr="00472B76">
        <w:tc>
          <w:tcPr>
            <w:tcW w:w="648" w:type="dxa"/>
            <w:vMerge/>
            <w:tcBorders>
              <w:bottom w:val="nil"/>
            </w:tcBorders>
            <w:shd w:val="clear" w:color="auto" w:fill="auto"/>
          </w:tcPr>
          <w:p w14:paraId="7B8CE64B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14:paraId="676BD842" w14:textId="106DA1EB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в) превантивни дейности срещу дивеч, пасящи животни, вредители и болести</w:t>
            </w:r>
          </w:p>
        </w:tc>
        <w:tc>
          <w:tcPr>
            <w:tcW w:w="1800" w:type="dxa"/>
            <w:shd w:val="clear" w:color="auto" w:fill="auto"/>
          </w:tcPr>
          <w:p w14:paraId="2F54567C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  <w:tc>
          <w:tcPr>
            <w:tcW w:w="2340" w:type="dxa"/>
            <w:shd w:val="clear" w:color="auto" w:fill="auto"/>
          </w:tcPr>
          <w:p w14:paraId="5186AC36" w14:textId="77777777" w:rsidR="002F2651" w:rsidRPr="00850131" w:rsidRDefault="002F2651" w:rsidP="002F2651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158,85</w:t>
            </w:r>
          </w:p>
        </w:tc>
        <w:tc>
          <w:tcPr>
            <w:tcW w:w="2340" w:type="dxa"/>
            <w:shd w:val="clear" w:color="auto" w:fill="auto"/>
          </w:tcPr>
          <w:p w14:paraId="3689734D" w14:textId="77777777" w:rsidR="002F2651" w:rsidRPr="00850131" w:rsidRDefault="002F2651" w:rsidP="002F2651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176,50</w:t>
            </w:r>
          </w:p>
        </w:tc>
      </w:tr>
      <w:tr w:rsidR="002F2651" w:rsidRPr="00850131" w14:paraId="008A5CE7" w14:textId="77777777" w:rsidTr="00472B76">
        <w:tc>
          <w:tcPr>
            <w:tcW w:w="648" w:type="dxa"/>
            <w:vMerge w:val="restart"/>
            <w:tcBorders>
              <w:top w:val="nil"/>
            </w:tcBorders>
            <w:shd w:val="clear" w:color="auto" w:fill="auto"/>
          </w:tcPr>
          <w:p w14:paraId="2A4A2236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790F36B3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57B25CFF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  <w:tc>
          <w:tcPr>
            <w:tcW w:w="2340" w:type="dxa"/>
            <w:shd w:val="clear" w:color="auto" w:fill="auto"/>
          </w:tcPr>
          <w:p w14:paraId="70A69918" w14:textId="58E978A1" w:rsidR="002F2651" w:rsidRPr="00850131" w:rsidRDefault="002F2651" w:rsidP="002F2651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172,71</w:t>
            </w:r>
          </w:p>
        </w:tc>
        <w:tc>
          <w:tcPr>
            <w:tcW w:w="2340" w:type="dxa"/>
            <w:shd w:val="clear" w:color="auto" w:fill="auto"/>
          </w:tcPr>
          <w:p w14:paraId="424C3497" w14:textId="0FC5A48A" w:rsidR="002F2651" w:rsidRPr="00850131" w:rsidRDefault="002F2651" w:rsidP="002F2651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191,90</w:t>
            </w:r>
          </w:p>
        </w:tc>
      </w:tr>
      <w:tr w:rsidR="002F2651" w:rsidRPr="00850131" w14:paraId="1F6AD306" w14:textId="77777777" w:rsidTr="00472B76">
        <w:tc>
          <w:tcPr>
            <w:tcW w:w="648" w:type="dxa"/>
            <w:vMerge/>
            <w:shd w:val="clear" w:color="auto" w:fill="auto"/>
          </w:tcPr>
          <w:p w14:paraId="571AA770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14:paraId="34966342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086AABAE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340" w:type="dxa"/>
            <w:shd w:val="clear" w:color="auto" w:fill="auto"/>
          </w:tcPr>
          <w:p w14:paraId="7F48D75F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  <w:tc>
          <w:tcPr>
            <w:tcW w:w="2340" w:type="dxa"/>
            <w:shd w:val="clear" w:color="auto" w:fill="auto"/>
          </w:tcPr>
          <w:p w14:paraId="287B5B50" w14:textId="77777777" w:rsidR="002F2651" w:rsidRPr="00850131" w:rsidRDefault="002F2651" w:rsidP="002F2651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850131">
              <w:rPr>
                <w:rFonts w:eastAsia="Times New Roman" w:cs="Times New Roman"/>
                <w:sz w:val="24"/>
                <w:szCs w:val="24"/>
              </w:rPr>
              <w:t>Пропорционално според % на участие</w:t>
            </w:r>
          </w:p>
        </w:tc>
      </w:tr>
    </w:tbl>
    <w:p w14:paraId="602E412E" w14:textId="77777777" w:rsidR="00997ED4" w:rsidRPr="00850131" w:rsidRDefault="00997ED4" w:rsidP="00997ED4">
      <w:pPr>
        <w:widowControl/>
        <w:autoSpaceDE/>
        <w:autoSpaceDN/>
        <w:adjustRightInd/>
        <w:rPr>
          <w:rFonts w:eastAsia="Times New Roman" w:cs="Times New Roman"/>
          <w:sz w:val="24"/>
          <w:szCs w:val="24"/>
        </w:rPr>
      </w:pPr>
    </w:p>
    <w:p w14:paraId="69875DCC" w14:textId="77777777" w:rsidR="00997ED4" w:rsidRPr="00850131" w:rsidRDefault="00997ED4" w:rsidP="00997ED4">
      <w:pPr>
        <w:widowControl/>
        <w:autoSpaceDE/>
        <w:autoSpaceDN/>
        <w:adjustRightInd/>
        <w:ind w:left="360"/>
        <w:jc w:val="center"/>
        <w:rPr>
          <w:rFonts w:eastAsia="Times New Roman" w:cs="Times New Roman"/>
          <w:b/>
          <w:sz w:val="24"/>
          <w:szCs w:val="24"/>
        </w:rPr>
      </w:pPr>
    </w:p>
    <w:p w14:paraId="09263E05" w14:textId="77777777" w:rsidR="00997ED4" w:rsidRPr="00850131" w:rsidRDefault="00997ED4" w:rsidP="00997ED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3. Третиране на фиданките с необходимите предпазни и защитни материали – 184,06 евро /ха.</w:t>
      </w:r>
    </w:p>
    <w:p w14:paraId="1B25F04E" w14:textId="77777777" w:rsidR="00997ED4" w:rsidRPr="00850131" w:rsidRDefault="00997ED4" w:rsidP="00997ED4">
      <w:pPr>
        <w:widowControl/>
        <w:autoSpaceDE/>
        <w:autoSpaceDN/>
        <w:adjustRightInd/>
        <w:ind w:left="360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>4. Ограждане на залесената територия – 1,34 евро/м.</w:t>
      </w:r>
    </w:p>
    <w:p w14:paraId="19809371" w14:textId="1F0E94C5" w:rsidR="00997ED4" w:rsidRPr="00850131" w:rsidRDefault="00997ED4" w:rsidP="00997ED4">
      <w:pPr>
        <w:widowControl/>
        <w:autoSpaceDE/>
        <w:autoSpaceDN/>
        <w:adjustRightInd/>
        <w:ind w:left="360"/>
        <w:rPr>
          <w:rFonts w:eastAsia="Times New Roman" w:cs="Times New Roman"/>
          <w:sz w:val="24"/>
          <w:szCs w:val="24"/>
        </w:rPr>
      </w:pPr>
      <w:r w:rsidRPr="00850131">
        <w:rPr>
          <w:rFonts w:eastAsia="Times New Roman" w:cs="Times New Roman"/>
          <w:sz w:val="24"/>
          <w:szCs w:val="24"/>
        </w:rPr>
        <w:t xml:space="preserve">5. </w:t>
      </w:r>
      <w:r w:rsidR="00DE4C1F">
        <w:rPr>
          <w:rFonts w:eastAsia="Times New Roman" w:cs="Times New Roman"/>
          <w:sz w:val="24"/>
          <w:szCs w:val="24"/>
        </w:rPr>
        <w:t xml:space="preserve">Разходи за </w:t>
      </w:r>
      <w:r w:rsidR="009446D3">
        <w:rPr>
          <w:rFonts w:eastAsia="Times New Roman" w:cs="Times New Roman"/>
          <w:sz w:val="24"/>
          <w:szCs w:val="24"/>
        </w:rPr>
        <w:t xml:space="preserve">транспорт на </w:t>
      </w:r>
      <w:r w:rsidR="00DE4C1F" w:rsidRPr="00DE4C1F">
        <w:rPr>
          <w:rFonts w:eastAsia="Times New Roman" w:cs="Times New Roman"/>
          <w:sz w:val="24"/>
          <w:szCs w:val="24"/>
        </w:rPr>
        <w:t>залесителния материал</w:t>
      </w:r>
      <w:r w:rsidRPr="00850131">
        <w:rPr>
          <w:rFonts w:eastAsia="Times New Roman" w:cs="Times New Roman"/>
          <w:sz w:val="24"/>
          <w:szCs w:val="24"/>
        </w:rPr>
        <w:t xml:space="preserve"> – 1,55 евро/ха</w:t>
      </w:r>
      <w:r w:rsidR="00DE4C1F">
        <w:rPr>
          <w:rFonts w:eastAsia="Times New Roman" w:cs="Times New Roman"/>
          <w:sz w:val="24"/>
          <w:szCs w:val="24"/>
        </w:rPr>
        <w:t>.</w:t>
      </w:r>
      <w:bookmarkStart w:id="0" w:name="_GoBack"/>
      <w:bookmarkEnd w:id="0"/>
    </w:p>
    <w:p w14:paraId="74A504E1" w14:textId="77777777" w:rsidR="00CF5F9B" w:rsidRPr="00850131" w:rsidRDefault="00CF5F9B" w:rsidP="00997ED4">
      <w:pPr>
        <w:widowControl/>
        <w:autoSpaceDE/>
        <w:autoSpaceDN/>
        <w:adjustRightInd/>
        <w:jc w:val="center"/>
        <w:rPr>
          <w:rFonts w:cs="Times New Roman"/>
          <w:sz w:val="24"/>
          <w:szCs w:val="24"/>
        </w:rPr>
      </w:pPr>
    </w:p>
    <w:sectPr w:rsidR="00CF5F9B" w:rsidRPr="008501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4F3BE1" w15:done="0"/>
  <w15:commentEx w15:paraId="59331BF5" w15:done="0"/>
  <w15:commentEx w15:paraId="18C4590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66AB0"/>
    <w:multiLevelType w:val="hybridMultilevel"/>
    <w:tmpl w:val="E6DAED40"/>
    <w:lvl w:ilvl="0" w:tplc="F75AC9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madan Birkov">
    <w15:presenceInfo w15:providerId="None" w15:userId="Ramadan Birk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B4"/>
    <w:rsid w:val="000136FE"/>
    <w:rsid w:val="0018744A"/>
    <w:rsid w:val="0019072E"/>
    <w:rsid w:val="00190BF5"/>
    <w:rsid w:val="002F2651"/>
    <w:rsid w:val="0057462B"/>
    <w:rsid w:val="005E3FFE"/>
    <w:rsid w:val="00631481"/>
    <w:rsid w:val="00674483"/>
    <w:rsid w:val="00724BFE"/>
    <w:rsid w:val="007B380F"/>
    <w:rsid w:val="00805CD9"/>
    <w:rsid w:val="00850131"/>
    <w:rsid w:val="008C7EC4"/>
    <w:rsid w:val="008F524E"/>
    <w:rsid w:val="009446D3"/>
    <w:rsid w:val="00997ED4"/>
    <w:rsid w:val="009A0B2B"/>
    <w:rsid w:val="00A429E6"/>
    <w:rsid w:val="00AB037C"/>
    <w:rsid w:val="00AD0B55"/>
    <w:rsid w:val="00B04E69"/>
    <w:rsid w:val="00B209D4"/>
    <w:rsid w:val="00B648B4"/>
    <w:rsid w:val="00B84030"/>
    <w:rsid w:val="00B878D6"/>
    <w:rsid w:val="00CC72F8"/>
    <w:rsid w:val="00CF5F9B"/>
    <w:rsid w:val="00D0338C"/>
    <w:rsid w:val="00D41379"/>
    <w:rsid w:val="00D417D3"/>
    <w:rsid w:val="00DC12E7"/>
    <w:rsid w:val="00DC2E43"/>
    <w:rsid w:val="00DE4C1F"/>
    <w:rsid w:val="00E17C04"/>
    <w:rsid w:val="00E472A2"/>
    <w:rsid w:val="00EA6B84"/>
    <w:rsid w:val="00EC1CEC"/>
    <w:rsid w:val="00EC6171"/>
    <w:rsid w:val="00F9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09E7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A429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9E6"/>
    <w:rPr>
      <w:rFonts w:ascii="Tahoma" w:eastAsia="Calibri" w:hAnsi="Tahoma" w:cs="Tahoma"/>
      <w:sz w:val="16"/>
      <w:szCs w:val="16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87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8D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8D6"/>
    <w:rPr>
      <w:rFonts w:ascii="Times New Roman" w:eastAsia="Calibri" w:hAnsi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8D6"/>
    <w:rPr>
      <w:rFonts w:ascii="Times New Roman" w:eastAsia="Calibri" w:hAnsi="Times New Roman"/>
      <w:b/>
      <w:bCs/>
      <w:sz w:val="20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A429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9E6"/>
    <w:rPr>
      <w:rFonts w:ascii="Tahoma" w:eastAsia="Calibri" w:hAnsi="Tahoma" w:cs="Tahoma"/>
      <w:sz w:val="16"/>
      <w:szCs w:val="16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87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8D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8D6"/>
    <w:rPr>
      <w:rFonts w:ascii="Times New Roman" w:eastAsia="Calibri" w:hAnsi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8D6"/>
    <w:rPr>
      <w:rFonts w:ascii="Times New Roman" w:eastAsia="Calibri" w:hAnsi="Times New Roman"/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6</cp:revision>
  <cp:lastPrinted>2018-05-14T07:45:00Z</cp:lastPrinted>
  <dcterms:created xsi:type="dcterms:W3CDTF">2020-06-26T06:33:00Z</dcterms:created>
  <dcterms:modified xsi:type="dcterms:W3CDTF">2020-06-26T10:12:00Z</dcterms:modified>
</cp:coreProperties>
</file>